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629" w:rsidRPr="00C903AC" w:rsidRDefault="00F93629" w:rsidP="00C83941">
      <w:pPr>
        <w:pStyle w:val="PHETTitle"/>
        <w:jc w:val="center"/>
        <w:rPr>
          <w:sz w:val="24"/>
          <w:szCs w:val="22"/>
        </w:rPr>
      </w:pPr>
      <w:r w:rsidRPr="00C903AC">
        <w:rPr>
          <w:sz w:val="24"/>
          <w:szCs w:val="22"/>
        </w:rPr>
        <w:t>Molecule Shapes</w:t>
      </w:r>
      <w:r w:rsidR="00C903AC" w:rsidRPr="00C903AC">
        <w:rPr>
          <w:sz w:val="24"/>
          <w:szCs w:val="22"/>
        </w:rPr>
        <w:t xml:space="preserve"> and Inter Molecular Forces</w:t>
      </w:r>
    </w:p>
    <w:p w:rsidR="00E361E8" w:rsidRPr="002B29D7" w:rsidRDefault="00E361E8" w:rsidP="00F93629">
      <w:pPr>
        <w:rPr>
          <w:rFonts w:asciiTheme="majorHAnsi" w:hAnsiTheme="majorHAnsi"/>
          <w:b/>
          <w:u w:val="single"/>
        </w:rPr>
      </w:pPr>
    </w:p>
    <w:p w:rsidR="00F93629" w:rsidRPr="002B29D7" w:rsidRDefault="00F93629" w:rsidP="00F93629">
      <w:pPr>
        <w:rPr>
          <w:rFonts w:asciiTheme="majorHAnsi" w:hAnsiTheme="majorHAnsi"/>
          <w:b/>
          <w:u w:val="single"/>
        </w:rPr>
      </w:pPr>
      <w:r w:rsidRPr="002B29D7">
        <w:rPr>
          <w:rFonts w:asciiTheme="majorHAnsi" w:hAnsiTheme="majorHAnsi"/>
          <w:b/>
          <w:u w:val="single"/>
        </w:rPr>
        <w:t>Introduction</w:t>
      </w:r>
    </w:p>
    <w:p w:rsidR="00C44143" w:rsidRPr="002B29D7" w:rsidRDefault="00F93629" w:rsidP="00B240EE">
      <w:pPr>
        <w:rPr>
          <w:rFonts w:asciiTheme="majorHAnsi" w:hAnsiTheme="majorHAnsi"/>
        </w:rPr>
      </w:pPr>
      <w:r w:rsidRPr="002B29D7">
        <w:rPr>
          <w:rFonts w:asciiTheme="majorHAnsi" w:hAnsiTheme="majorHAnsi"/>
        </w:rPr>
        <w:t>Atoms bond to satisfy their need for more electrons.  If both atoms have high electro</w:t>
      </w:r>
      <w:r w:rsidR="002B29D7">
        <w:rPr>
          <w:rFonts w:asciiTheme="majorHAnsi" w:hAnsiTheme="majorHAnsi"/>
        </w:rPr>
        <w:t>-</w:t>
      </w:r>
      <w:r w:rsidRPr="002B29D7">
        <w:rPr>
          <w:rFonts w:asciiTheme="majorHAnsi" w:hAnsiTheme="majorHAnsi"/>
        </w:rPr>
        <w:t>negativities (are nonmetals), atoms will share electrons to satisfy the Octet Rule – every atom wants 8 electrons to fill the s and p orbitals in the outer energy level.  But, as you will see, if the electro</w:t>
      </w:r>
      <w:r w:rsidR="002B29D7">
        <w:rPr>
          <w:rFonts w:asciiTheme="majorHAnsi" w:hAnsiTheme="majorHAnsi"/>
        </w:rPr>
        <w:t>-</w:t>
      </w:r>
      <w:r w:rsidRPr="002B29D7">
        <w:rPr>
          <w:rFonts w:asciiTheme="majorHAnsi" w:hAnsiTheme="majorHAnsi"/>
        </w:rPr>
        <w:t xml:space="preserve">negativities are high enough and both atoms unwilling to give up electrons, sometimes atoms can deviate from and not follow) the Octet Rule.  </w:t>
      </w:r>
    </w:p>
    <w:p w:rsidR="00F93629" w:rsidRPr="002B29D7" w:rsidRDefault="00F93629" w:rsidP="00F93629">
      <w:pPr>
        <w:pStyle w:val="PHETHeading"/>
        <w:ind w:left="0"/>
        <w:rPr>
          <w:sz w:val="22"/>
          <w:szCs w:val="22"/>
        </w:rPr>
      </w:pPr>
      <w:r w:rsidRPr="002B29D7">
        <w:rPr>
          <w:sz w:val="22"/>
          <w:szCs w:val="22"/>
        </w:rPr>
        <w:t>Prelab:</w:t>
      </w:r>
    </w:p>
    <w:p w:rsidR="00F93629" w:rsidRPr="002B29D7" w:rsidRDefault="00F93629" w:rsidP="00B240EE">
      <w:pPr>
        <w:spacing w:after="0" w:line="240" w:lineRule="auto"/>
        <w:rPr>
          <w:rFonts w:asciiTheme="majorHAnsi" w:hAnsiTheme="majorHAnsi"/>
        </w:rPr>
      </w:pPr>
      <w:r w:rsidRPr="002B29D7">
        <w:rPr>
          <w:rFonts w:asciiTheme="majorHAnsi" w:hAnsiTheme="majorHAnsi"/>
        </w:rPr>
        <w:t>Define following</w:t>
      </w:r>
      <w:r w:rsidR="00C903AC">
        <w:rPr>
          <w:rFonts w:asciiTheme="majorHAnsi" w:hAnsiTheme="majorHAnsi"/>
        </w:rPr>
        <w:t xml:space="preserve"> terms</w:t>
      </w:r>
      <w:r w:rsidRPr="002B29D7">
        <w:rPr>
          <w:rFonts w:asciiTheme="majorHAnsi" w:hAnsiTheme="majorHAnsi"/>
        </w:rPr>
        <w:t xml:space="preserve"> in your lab note book:</w:t>
      </w:r>
    </w:p>
    <w:p w:rsidR="00C903AC" w:rsidRDefault="00C903AC" w:rsidP="00E361E8">
      <w:pPr>
        <w:pStyle w:val="ListParagraph"/>
        <w:numPr>
          <w:ilvl w:val="0"/>
          <w:numId w:val="18"/>
        </w:numPr>
        <w:rPr>
          <w:rFonts w:asciiTheme="majorHAnsi" w:hAnsiTheme="majorHAnsi"/>
          <w:sz w:val="22"/>
        </w:rPr>
        <w:sectPr w:rsidR="00C903AC" w:rsidSect="00CE4BBE">
          <w:pgSz w:w="12240" w:h="15840"/>
          <w:pgMar w:top="1440" w:right="1440" w:bottom="1440" w:left="1440" w:header="720" w:footer="720" w:gutter="0"/>
          <w:cols w:space="720"/>
          <w:docGrid w:linePitch="360"/>
        </w:sectPr>
      </w:pPr>
    </w:p>
    <w:p w:rsidR="00F93629" w:rsidRPr="002B29D7" w:rsidRDefault="00F93629" w:rsidP="00E361E8">
      <w:pPr>
        <w:pStyle w:val="ListParagraph"/>
        <w:numPr>
          <w:ilvl w:val="0"/>
          <w:numId w:val="18"/>
        </w:numPr>
        <w:rPr>
          <w:rFonts w:asciiTheme="majorHAnsi" w:hAnsiTheme="majorHAnsi"/>
          <w:sz w:val="22"/>
        </w:rPr>
      </w:pPr>
      <w:r w:rsidRPr="002B29D7">
        <w:rPr>
          <w:rFonts w:asciiTheme="majorHAnsi" w:hAnsiTheme="majorHAnsi"/>
          <w:sz w:val="22"/>
        </w:rPr>
        <w:t>VSEPR</w:t>
      </w:r>
    </w:p>
    <w:p w:rsidR="00F93629" w:rsidRPr="002B29D7" w:rsidRDefault="00F93629" w:rsidP="00E361E8">
      <w:pPr>
        <w:pStyle w:val="ListParagraph"/>
        <w:numPr>
          <w:ilvl w:val="0"/>
          <w:numId w:val="18"/>
        </w:numPr>
        <w:rPr>
          <w:rFonts w:asciiTheme="majorHAnsi" w:hAnsiTheme="majorHAnsi"/>
          <w:sz w:val="22"/>
        </w:rPr>
      </w:pPr>
      <w:r w:rsidRPr="002B29D7">
        <w:rPr>
          <w:rFonts w:asciiTheme="majorHAnsi" w:hAnsiTheme="majorHAnsi"/>
          <w:sz w:val="22"/>
        </w:rPr>
        <w:t>Electronegativity</w:t>
      </w:r>
    </w:p>
    <w:p w:rsidR="00F93629" w:rsidRPr="002B29D7" w:rsidRDefault="00C44143" w:rsidP="00E361E8">
      <w:pPr>
        <w:pStyle w:val="ListParagraph"/>
        <w:numPr>
          <w:ilvl w:val="0"/>
          <w:numId w:val="18"/>
        </w:numPr>
        <w:rPr>
          <w:rFonts w:asciiTheme="majorHAnsi" w:hAnsiTheme="majorHAnsi"/>
          <w:sz w:val="22"/>
        </w:rPr>
      </w:pPr>
      <w:r w:rsidRPr="002B29D7">
        <w:rPr>
          <w:rFonts w:asciiTheme="majorHAnsi" w:hAnsiTheme="majorHAnsi"/>
          <w:sz w:val="22"/>
        </w:rPr>
        <w:t>Octet Rule</w:t>
      </w:r>
    </w:p>
    <w:p w:rsidR="00C44143" w:rsidRPr="002B29D7" w:rsidRDefault="00C44143" w:rsidP="00E361E8">
      <w:pPr>
        <w:pStyle w:val="ListParagraph"/>
        <w:numPr>
          <w:ilvl w:val="0"/>
          <w:numId w:val="18"/>
        </w:numPr>
        <w:rPr>
          <w:rFonts w:asciiTheme="majorHAnsi" w:hAnsiTheme="majorHAnsi"/>
          <w:sz w:val="22"/>
        </w:rPr>
      </w:pPr>
      <w:r w:rsidRPr="002B29D7">
        <w:rPr>
          <w:rFonts w:asciiTheme="majorHAnsi" w:hAnsiTheme="majorHAnsi"/>
          <w:sz w:val="22"/>
        </w:rPr>
        <w:t>Exception to octet rule</w:t>
      </w:r>
    </w:p>
    <w:p w:rsidR="00C44143" w:rsidRPr="002B29D7" w:rsidRDefault="00C44143" w:rsidP="00E361E8">
      <w:pPr>
        <w:pStyle w:val="ListParagraph"/>
        <w:numPr>
          <w:ilvl w:val="0"/>
          <w:numId w:val="18"/>
        </w:numPr>
        <w:rPr>
          <w:rFonts w:asciiTheme="majorHAnsi" w:hAnsiTheme="majorHAnsi"/>
          <w:sz w:val="22"/>
        </w:rPr>
      </w:pPr>
      <w:r w:rsidRPr="002B29D7">
        <w:rPr>
          <w:rFonts w:asciiTheme="majorHAnsi" w:hAnsiTheme="majorHAnsi"/>
          <w:sz w:val="22"/>
        </w:rPr>
        <w:t>Electron domain</w:t>
      </w:r>
    </w:p>
    <w:p w:rsidR="00C44143" w:rsidRPr="002B29D7" w:rsidRDefault="00C44143" w:rsidP="00E361E8">
      <w:pPr>
        <w:pStyle w:val="ListParagraph"/>
        <w:numPr>
          <w:ilvl w:val="0"/>
          <w:numId w:val="18"/>
        </w:numPr>
        <w:rPr>
          <w:rFonts w:asciiTheme="majorHAnsi" w:hAnsiTheme="majorHAnsi"/>
          <w:sz w:val="22"/>
        </w:rPr>
      </w:pPr>
      <w:r w:rsidRPr="002B29D7">
        <w:rPr>
          <w:rFonts w:asciiTheme="majorHAnsi" w:hAnsiTheme="majorHAnsi"/>
          <w:sz w:val="22"/>
        </w:rPr>
        <w:t xml:space="preserve">Electron geometry </w:t>
      </w:r>
    </w:p>
    <w:p w:rsidR="00C44143" w:rsidRDefault="00C44143" w:rsidP="00E361E8">
      <w:pPr>
        <w:pStyle w:val="ListParagraph"/>
        <w:numPr>
          <w:ilvl w:val="0"/>
          <w:numId w:val="18"/>
        </w:numPr>
        <w:rPr>
          <w:rFonts w:asciiTheme="majorHAnsi" w:hAnsiTheme="majorHAnsi"/>
          <w:sz w:val="22"/>
        </w:rPr>
      </w:pPr>
      <w:r w:rsidRPr="002B29D7">
        <w:rPr>
          <w:rFonts w:asciiTheme="majorHAnsi" w:hAnsiTheme="majorHAnsi"/>
          <w:sz w:val="22"/>
        </w:rPr>
        <w:t>Molecular geometry</w:t>
      </w:r>
    </w:p>
    <w:p w:rsidR="00C903AC" w:rsidRDefault="00C903AC" w:rsidP="00E361E8">
      <w:pPr>
        <w:pStyle w:val="ListParagraph"/>
        <w:numPr>
          <w:ilvl w:val="0"/>
          <w:numId w:val="18"/>
        </w:numPr>
        <w:rPr>
          <w:rFonts w:asciiTheme="majorHAnsi" w:hAnsiTheme="majorHAnsi"/>
          <w:sz w:val="22"/>
        </w:rPr>
      </w:pPr>
      <w:r>
        <w:rPr>
          <w:rFonts w:asciiTheme="majorHAnsi" w:hAnsiTheme="majorHAnsi"/>
          <w:sz w:val="22"/>
        </w:rPr>
        <w:t>Bond dipole</w:t>
      </w:r>
    </w:p>
    <w:p w:rsidR="00C903AC" w:rsidRPr="002B29D7" w:rsidRDefault="00C903AC" w:rsidP="00E361E8">
      <w:pPr>
        <w:pStyle w:val="ListParagraph"/>
        <w:numPr>
          <w:ilvl w:val="0"/>
          <w:numId w:val="18"/>
        </w:numPr>
        <w:rPr>
          <w:rFonts w:asciiTheme="majorHAnsi" w:hAnsiTheme="majorHAnsi"/>
          <w:sz w:val="22"/>
        </w:rPr>
      </w:pPr>
      <w:r>
        <w:rPr>
          <w:rFonts w:asciiTheme="majorHAnsi" w:hAnsiTheme="majorHAnsi"/>
          <w:sz w:val="22"/>
        </w:rPr>
        <w:t>Molecule polarity</w:t>
      </w:r>
    </w:p>
    <w:p w:rsidR="00C903AC" w:rsidRDefault="00C903AC" w:rsidP="00C44143">
      <w:pPr>
        <w:pStyle w:val="PHETHeading"/>
        <w:rPr>
          <w:sz w:val="22"/>
          <w:szCs w:val="22"/>
        </w:rPr>
        <w:sectPr w:rsidR="00C903AC" w:rsidSect="00CE4BBE">
          <w:type w:val="continuous"/>
          <w:pgSz w:w="12240" w:h="15840"/>
          <w:pgMar w:top="1440" w:right="1440" w:bottom="1440" w:left="1440" w:header="720" w:footer="720" w:gutter="0"/>
          <w:cols w:num="2" w:space="720"/>
          <w:docGrid w:linePitch="360"/>
        </w:sectPr>
      </w:pPr>
    </w:p>
    <w:p w:rsidR="00C44143" w:rsidRPr="002B29D7" w:rsidRDefault="00C44143" w:rsidP="00C44143">
      <w:pPr>
        <w:pStyle w:val="PHETHeading"/>
        <w:rPr>
          <w:sz w:val="22"/>
          <w:szCs w:val="22"/>
        </w:rPr>
      </w:pPr>
    </w:p>
    <w:p w:rsidR="00DB4C70" w:rsidRDefault="00DB4C70" w:rsidP="00B240EE">
      <w:pPr>
        <w:rPr>
          <w:rFonts w:asciiTheme="majorHAnsi" w:hAnsiTheme="majorHAnsi"/>
          <w:b/>
        </w:rPr>
      </w:pPr>
      <w:r>
        <w:rPr>
          <w:rFonts w:asciiTheme="majorHAnsi" w:hAnsiTheme="majorHAnsi"/>
          <w:b/>
        </w:rPr>
        <w:t>Molecule Shapes</w:t>
      </w:r>
    </w:p>
    <w:p w:rsidR="00B240EE" w:rsidRPr="002B29D7" w:rsidRDefault="00B240EE" w:rsidP="00B240EE">
      <w:pPr>
        <w:rPr>
          <w:rFonts w:asciiTheme="majorHAnsi" w:hAnsiTheme="majorHAnsi"/>
        </w:rPr>
      </w:pPr>
      <w:r w:rsidRPr="002B29D7">
        <w:rPr>
          <w:rFonts w:asciiTheme="majorHAnsi" w:hAnsiTheme="majorHAnsi"/>
        </w:rPr>
        <w:t xml:space="preserve">Log on to </w:t>
      </w:r>
      <w:hyperlink r:id="rId7" w:history="1">
        <w:r w:rsidRPr="002B29D7">
          <w:rPr>
            <w:rStyle w:val="Hyperlink"/>
            <w:rFonts w:asciiTheme="majorHAnsi" w:hAnsiTheme="majorHAnsi"/>
          </w:rPr>
          <w:t>https://phet.colorado.edu/en/simulation/molecule-shapes</w:t>
        </w:r>
      </w:hyperlink>
      <w:r w:rsidRPr="002B29D7">
        <w:rPr>
          <w:rFonts w:asciiTheme="majorHAnsi" w:hAnsiTheme="majorHAnsi"/>
        </w:rPr>
        <w:t xml:space="preserve"> either by Googling “</w:t>
      </w:r>
      <w:proofErr w:type="spellStart"/>
      <w:r w:rsidRPr="002B29D7">
        <w:rPr>
          <w:rFonts w:asciiTheme="majorHAnsi" w:hAnsiTheme="majorHAnsi"/>
        </w:rPr>
        <w:t>phet</w:t>
      </w:r>
      <w:proofErr w:type="spellEnd"/>
      <w:r w:rsidRPr="002B29D7">
        <w:rPr>
          <w:rFonts w:asciiTheme="majorHAnsi" w:hAnsiTheme="majorHAnsi"/>
        </w:rPr>
        <w:t xml:space="preserve"> simulations molecule shape.”   Click on “</w:t>
      </w:r>
      <w:r w:rsidRPr="002B29D7">
        <w:rPr>
          <w:rFonts w:asciiTheme="majorHAnsi" w:hAnsiTheme="majorHAnsi"/>
          <w:b/>
          <w:i/>
        </w:rPr>
        <w:t>Run Now</w:t>
      </w:r>
      <w:r w:rsidRPr="002B29D7">
        <w:rPr>
          <w:rFonts w:asciiTheme="majorHAnsi" w:hAnsiTheme="majorHAnsi"/>
        </w:rPr>
        <w:t>.”  If a screen pops up asking to update Java, click on “</w:t>
      </w:r>
      <w:r w:rsidRPr="002B29D7">
        <w:rPr>
          <w:rFonts w:asciiTheme="majorHAnsi" w:hAnsiTheme="majorHAnsi"/>
          <w:b/>
          <w:i/>
        </w:rPr>
        <w:t>Later</w:t>
      </w:r>
      <w:r w:rsidRPr="002B29D7">
        <w:rPr>
          <w:rFonts w:asciiTheme="majorHAnsi" w:hAnsiTheme="majorHAnsi"/>
        </w:rPr>
        <w:t>.”</w:t>
      </w:r>
    </w:p>
    <w:p w:rsidR="00B240EE" w:rsidRPr="002B29D7" w:rsidRDefault="00182239" w:rsidP="00182239">
      <w:pPr>
        <w:pStyle w:val="PHETHeading"/>
        <w:ind w:left="90"/>
        <w:rPr>
          <w:sz w:val="22"/>
          <w:szCs w:val="22"/>
        </w:rPr>
      </w:pPr>
      <w:r w:rsidRPr="002B29D7">
        <w:rPr>
          <w:sz w:val="22"/>
          <w:szCs w:val="22"/>
        </w:rPr>
        <w:t>Part 1: Electron domains</w:t>
      </w:r>
    </w:p>
    <w:p w:rsidR="00C44143" w:rsidRPr="002B29D7" w:rsidRDefault="00F93629" w:rsidP="00DB4C70">
      <w:pPr>
        <w:pStyle w:val="PHETNumberBody"/>
        <w:numPr>
          <w:ilvl w:val="0"/>
          <w:numId w:val="0"/>
        </w:numPr>
        <w:ind w:left="720"/>
        <w:rPr>
          <w:rFonts w:asciiTheme="majorHAnsi" w:hAnsiTheme="majorHAnsi"/>
          <w:sz w:val="22"/>
          <w:szCs w:val="22"/>
        </w:rPr>
      </w:pPr>
      <w:r w:rsidRPr="002B29D7">
        <w:rPr>
          <w:rFonts w:asciiTheme="majorHAnsi" w:hAnsiTheme="majorHAnsi"/>
          <w:sz w:val="22"/>
          <w:szCs w:val="22"/>
        </w:rPr>
        <w:t xml:space="preserve">Explore the </w:t>
      </w:r>
      <w:r w:rsidRPr="002B29D7">
        <w:rPr>
          <w:rFonts w:asciiTheme="majorHAnsi" w:hAnsiTheme="majorHAnsi"/>
          <w:i/>
          <w:sz w:val="22"/>
          <w:szCs w:val="22"/>
        </w:rPr>
        <w:t>Model</w:t>
      </w:r>
      <w:r w:rsidRPr="002B29D7">
        <w:rPr>
          <w:rFonts w:asciiTheme="majorHAnsi" w:hAnsiTheme="majorHAnsi"/>
          <w:sz w:val="22"/>
          <w:szCs w:val="22"/>
        </w:rPr>
        <w:t xml:space="preserve"> screen of the sim</w:t>
      </w:r>
      <w:r w:rsidR="00CB1376" w:rsidRPr="002B29D7">
        <w:rPr>
          <w:rFonts w:asciiTheme="majorHAnsi" w:hAnsiTheme="majorHAnsi"/>
          <w:sz w:val="22"/>
          <w:szCs w:val="22"/>
        </w:rPr>
        <w:t>ulation a</w:t>
      </w:r>
      <w:r w:rsidR="00C44143" w:rsidRPr="002B29D7">
        <w:rPr>
          <w:rFonts w:asciiTheme="majorHAnsi" w:hAnsiTheme="majorHAnsi"/>
          <w:sz w:val="22"/>
          <w:szCs w:val="22"/>
        </w:rPr>
        <w:t xml:space="preserve">nd check what happens to existing atoms/lone pairs  </w:t>
      </w:r>
    </w:p>
    <w:p w:rsidR="00C44143" w:rsidRPr="002B29D7" w:rsidRDefault="00C44143" w:rsidP="00C44143">
      <w:pPr>
        <w:pStyle w:val="PHETNumberBody"/>
        <w:numPr>
          <w:ilvl w:val="1"/>
          <w:numId w:val="3"/>
        </w:numPr>
        <w:rPr>
          <w:rFonts w:asciiTheme="majorHAnsi" w:hAnsiTheme="majorHAnsi"/>
          <w:sz w:val="22"/>
          <w:szCs w:val="22"/>
        </w:rPr>
      </w:pPr>
      <w:r w:rsidRPr="002B29D7">
        <w:rPr>
          <w:rFonts w:asciiTheme="majorHAnsi" w:hAnsiTheme="majorHAnsi"/>
          <w:sz w:val="22"/>
          <w:szCs w:val="22"/>
        </w:rPr>
        <w:t xml:space="preserve">when you add an atom or lone pair </w:t>
      </w:r>
    </w:p>
    <w:p w:rsidR="00F93629" w:rsidRPr="002B29D7" w:rsidRDefault="00C44143" w:rsidP="00C44143">
      <w:pPr>
        <w:pStyle w:val="PHETNumberBody"/>
        <w:numPr>
          <w:ilvl w:val="1"/>
          <w:numId w:val="3"/>
        </w:numPr>
        <w:rPr>
          <w:rFonts w:asciiTheme="majorHAnsi" w:hAnsiTheme="majorHAnsi"/>
          <w:sz w:val="22"/>
          <w:szCs w:val="22"/>
        </w:rPr>
      </w:pPr>
      <w:r w:rsidRPr="002B29D7">
        <w:rPr>
          <w:rFonts w:asciiTheme="majorHAnsi" w:hAnsiTheme="majorHAnsi"/>
          <w:sz w:val="22"/>
          <w:szCs w:val="22"/>
        </w:rPr>
        <w:t>when you remove an atom or lone pair,</w:t>
      </w:r>
    </w:p>
    <w:p w:rsidR="00C44143" w:rsidRPr="002B29D7" w:rsidRDefault="00C44143" w:rsidP="00C44143">
      <w:pPr>
        <w:pStyle w:val="PHETNumberBody"/>
        <w:numPr>
          <w:ilvl w:val="1"/>
          <w:numId w:val="3"/>
        </w:numPr>
        <w:rPr>
          <w:rFonts w:asciiTheme="majorHAnsi" w:hAnsiTheme="majorHAnsi"/>
          <w:sz w:val="22"/>
          <w:szCs w:val="22"/>
        </w:rPr>
      </w:pPr>
      <w:r w:rsidRPr="002B29D7">
        <w:rPr>
          <w:rFonts w:asciiTheme="majorHAnsi" w:hAnsiTheme="majorHAnsi"/>
          <w:sz w:val="22"/>
          <w:szCs w:val="22"/>
        </w:rPr>
        <w:t>does adding an atom have same effect as adding a lone pair?</w:t>
      </w:r>
    </w:p>
    <w:p w:rsidR="00F93629" w:rsidRPr="002B29D7" w:rsidRDefault="00F93629" w:rsidP="00F93629">
      <w:pPr>
        <w:pStyle w:val="PHETNumberBody"/>
        <w:numPr>
          <w:ilvl w:val="0"/>
          <w:numId w:val="0"/>
        </w:numPr>
        <w:rPr>
          <w:rFonts w:asciiTheme="majorHAnsi" w:hAnsiTheme="majorHAnsi"/>
          <w:sz w:val="22"/>
          <w:szCs w:val="22"/>
        </w:rPr>
      </w:pPr>
    </w:p>
    <w:p w:rsidR="00F93629" w:rsidRPr="002B29D7" w:rsidRDefault="00182239" w:rsidP="00CB1376">
      <w:pPr>
        <w:pStyle w:val="PHETHeading"/>
        <w:ind w:left="0"/>
        <w:rPr>
          <w:rFonts w:eastAsia="Times New Roman"/>
          <w:b w:val="0"/>
          <w:sz w:val="22"/>
          <w:szCs w:val="22"/>
        </w:rPr>
      </w:pPr>
      <w:r w:rsidRPr="002B29D7">
        <w:rPr>
          <w:sz w:val="22"/>
          <w:szCs w:val="22"/>
        </w:rPr>
        <w:t>Part 2: 3D Drawings</w:t>
      </w:r>
    </w:p>
    <w:p w:rsidR="00F93629" w:rsidRPr="002B29D7" w:rsidRDefault="00F93629" w:rsidP="00CB1376">
      <w:pPr>
        <w:pStyle w:val="ListParagraph"/>
        <w:numPr>
          <w:ilvl w:val="0"/>
          <w:numId w:val="10"/>
        </w:numPr>
        <w:spacing w:line="276" w:lineRule="auto"/>
        <w:rPr>
          <w:rFonts w:asciiTheme="majorHAnsi" w:eastAsia="Times New Roman" w:hAnsiTheme="majorHAnsi" w:cs="Arial"/>
          <w:sz w:val="22"/>
        </w:rPr>
      </w:pPr>
      <w:r w:rsidRPr="002B29D7">
        <w:rPr>
          <w:rFonts w:asciiTheme="majorHAnsi" w:eastAsia="Times New Roman" w:hAnsiTheme="majorHAnsi" w:cs="Arial"/>
          <w:sz w:val="22"/>
        </w:rPr>
        <w:t xml:space="preserve">Line: In the plane of the paper: </w:t>
      </w:r>
      <w:r w:rsidRPr="002B29D7">
        <w:rPr>
          <w:rFonts w:asciiTheme="majorHAnsi" w:eastAsia="Times New Roman" w:hAnsiTheme="majorHAnsi" w:cs="Arial"/>
          <w:sz w:val="22"/>
          <w:vertAlign w:val="superscript"/>
        </w:rPr>
        <w:t xml:space="preserve"> </w:t>
      </w:r>
      <w:r w:rsidRPr="002B29D7">
        <w:rPr>
          <w:rFonts w:asciiTheme="majorHAnsi" w:eastAsia="Times New Roman" w:hAnsiTheme="majorHAnsi" w:cs="Arial"/>
          <w:b/>
          <w:sz w:val="22"/>
          <w:vertAlign w:val="superscript"/>
        </w:rPr>
        <w:t>_____</w:t>
      </w:r>
    </w:p>
    <w:p w:rsidR="00F93629" w:rsidRPr="002B29D7" w:rsidRDefault="00F93629" w:rsidP="00CB1376">
      <w:pPr>
        <w:pStyle w:val="ListParagraph"/>
        <w:numPr>
          <w:ilvl w:val="0"/>
          <w:numId w:val="10"/>
        </w:numPr>
        <w:spacing w:line="276" w:lineRule="auto"/>
        <w:rPr>
          <w:rFonts w:asciiTheme="majorHAnsi" w:eastAsia="Times New Roman" w:hAnsiTheme="majorHAnsi" w:cs="Arial"/>
          <w:sz w:val="22"/>
        </w:rPr>
      </w:pPr>
      <w:r w:rsidRPr="002B29D7">
        <w:rPr>
          <w:rFonts w:asciiTheme="majorHAnsi" w:eastAsia="Times New Roman" w:hAnsiTheme="majorHAnsi" w:cs="Arial"/>
          <w:sz w:val="22"/>
        </w:rPr>
        <w:t>Wedge: Coming forward, in front of the plane of the paper:</w:t>
      </w:r>
      <w:r w:rsidRPr="002B29D7">
        <w:rPr>
          <w:rFonts w:asciiTheme="majorHAnsi" w:eastAsia="Times New Roman" w:hAnsiTheme="majorHAnsi" w:cs="Arial"/>
          <w:noProof/>
          <w:sz w:val="22"/>
        </w:rPr>
        <w:t xml:space="preserve"> </w:t>
      </w:r>
      <w:r w:rsidRPr="002B29D7">
        <w:rPr>
          <w:rFonts w:asciiTheme="majorHAnsi" w:hAnsiTheme="majorHAnsi"/>
          <w:noProof/>
          <w:sz w:val="22"/>
        </w:rPr>
        <w:drawing>
          <wp:inline distT="0" distB="0" distL="0" distR="0" wp14:anchorId="60B2D507" wp14:editId="47A34DD3">
            <wp:extent cx="528611" cy="146050"/>
            <wp:effectExtent l="0" t="0" r="5080" b="635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25668" t="7771" r="30121" b="43773"/>
                    <a:stretch/>
                  </pic:blipFill>
                  <pic:spPr bwMode="auto">
                    <a:xfrm>
                      <a:off x="0" y="0"/>
                      <a:ext cx="534536" cy="147687"/>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rsidR="00F93629" w:rsidRPr="002B29D7" w:rsidRDefault="00F93629" w:rsidP="00CB1376">
      <w:pPr>
        <w:pStyle w:val="ListParagraph"/>
        <w:numPr>
          <w:ilvl w:val="0"/>
          <w:numId w:val="10"/>
        </w:numPr>
        <w:spacing w:line="276" w:lineRule="auto"/>
        <w:rPr>
          <w:rFonts w:asciiTheme="majorHAnsi" w:eastAsia="Times New Roman" w:hAnsiTheme="majorHAnsi" w:cs="Arial"/>
          <w:sz w:val="22"/>
        </w:rPr>
      </w:pPr>
      <w:r w:rsidRPr="002B29D7">
        <w:rPr>
          <w:rFonts w:asciiTheme="majorHAnsi" w:eastAsia="Times New Roman" w:hAnsiTheme="majorHAnsi" w:cs="Arial"/>
          <w:sz w:val="22"/>
        </w:rPr>
        <w:t xml:space="preserve">Dash: Going backward, behind the plane of the paper: </w:t>
      </w:r>
      <w:r w:rsidRPr="002B29D7">
        <w:rPr>
          <w:rFonts w:asciiTheme="majorHAnsi" w:hAnsiTheme="majorHAnsi"/>
          <w:noProof/>
          <w:sz w:val="22"/>
        </w:rPr>
        <w:drawing>
          <wp:inline distT="0" distB="0" distL="0" distR="0" wp14:anchorId="5EED8126" wp14:editId="5880856A">
            <wp:extent cx="530352" cy="118110"/>
            <wp:effectExtent l="0" t="0" r="3175" b="889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l="30809" t="30365" r="23587" b="30365"/>
                    <a:stretch/>
                  </pic:blipFill>
                  <pic:spPr bwMode="auto">
                    <a:xfrm>
                      <a:off x="0" y="0"/>
                      <a:ext cx="530352" cy="11811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rsidR="00F93629" w:rsidRPr="002B29D7" w:rsidRDefault="00DB4C70" w:rsidP="00CB1376">
      <w:pPr>
        <w:pStyle w:val="ListParagraph"/>
        <w:numPr>
          <w:ilvl w:val="0"/>
          <w:numId w:val="12"/>
        </w:numPr>
        <w:rPr>
          <w:rFonts w:asciiTheme="majorHAnsi" w:hAnsiTheme="majorHAnsi"/>
          <w:sz w:val="22"/>
        </w:rPr>
      </w:pPr>
      <w:r w:rsidRPr="002B29D7">
        <w:rPr>
          <w:rFonts w:asciiTheme="majorHAnsi" w:eastAsia="Times New Roman" w:hAnsiTheme="majorHAnsi" w:cs="Arial"/>
          <w:b/>
          <w:noProof/>
          <w:sz w:val="22"/>
        </w:rPr>
        <w:drawing>
          <wp:anchor distT="0" distB="0" distL="114300" distR="114300" simplePos="0" relativeHeight="251660288" behindDoc="0" locked="0" layoutInCell="1" allowOverlap="1" wp14:anchorId="1563A9CC" wp14:editId="2B75A8CA">
            <wp:simplePos x="0" y="0"/>
            <wp:positionH relativeFrom="column">
              <wp:posOffset>4687570</wp:posOffset>
            </wp:positionH>
            <wp:positionV relativeFrom="paragraph">
              <wp:posOffset>56515</wp:posOffset>
            </wp:positionV>
            <wp:extent cx="980440" cy="1079500"/>
            <wp:effectExtent l="0" t="0" r="0"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0440" cy="1079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B1376" w:rsidRPr="002B29D7">
        <w:rPr>
          <w:rFonts w:asciiTheme="majorHAnsi" w:hAnsiTheme="majorHAnsi"/>
          <w:sz w:val="22"/>
        </w:rPr>
        <w:t xml:space="preserve">Draw the molecule of </w:t>
      </w:r>
      <w:proofErr w:type="spellStart"/>
      <w:r w:rsidR="00CB1376" w:rsidRPr="002B29D7">
        <w:rPr>
          <w:rFonts w:asciiTheme="majorHAnsi" w:hAnsiTheme="majorHAnsi"/>
          <w:sz w:val="22"/>
        </w:rPr>
        <w:t>CHFClBr</w:t>
      </w:r>
      <w:proofErr w:type="spellEnd"/>
      <w:r w:rsidR="00CB1376" w:rsidRPr="002B29D7">
        <w:rPr>
          <w:rFonts w:asciiTheme="majorHAnsi" w:hAnsiTheme="majorHAnsi"/>
          <w:sz w:val="22"/>
        </w:rPr>
        <w:t xml:space="preserve"> on left in your notebook and label the position of each atom as </w:t>
      </w:r>
    </w:p>
    <w:p w:rsidR="00F93629" w:rsidRPr="002B29D7" w:rsidRDefault="00F93629" w:rsidP="00CB1376">
      <w:pPr>
        <w:pStyle w:val="ListParagraph"/>
        <w:numPr>
          <w:ilvl w:val="0"/>
          <w:numId w:val="13"/>
        </w:numPr>
        <w:rPr>
          <w:rFonts w:asciiTheme="majorHAnsi" w:eastAsia="Times New Roman" w:hAnsiTheme="majorHAnsi" w:cs="Arial"/>
          <w:sz w:val="22"/>
        </w:rPr>
      </w:pPr>
      <w:r w:rsidRPr="002B29D7">
        <w:rPr>
          <w:rFonts w:asciiTheme="majorHAnsi" w:eastAsia="Times New Roman" w:hAnsiTheme="majorHAnsi" w:cs="Arial"/>
          <w:sz w:val="22"/>
        </w:rPr>
        <w:t xml:space="preserve">In the plane of the </w:t>
      </w:r>
      <w:proofErr w:type="gramStart"/>
      <w:r w:rsidRPr="002B29D7">
        <w:rPr>
          <w:rFonts w:asciiTheme="majorHAnsi" w:eastAsia="Times New Roman" w:hAnsiTheme="majorHAnsi" w:cs="Arial"/>
          <w:sz w:val="22"/>
        </w:rPr>
        <w:t>paper  _</w:t>
      </w:r>
      <w:proofErr w:type="gramEnd"/>
      <w:r w:rsidRPr="002B29D7">
        <w:rPr>
          <w:rFonts w:asciiTheme="majorHAnsi" w:eastAsia="Times New Roman" w:hAnsiTheme="majorHAnsi" w:cs="Arial"/>
          <w:sz w:val="22"/>
        </w:rPr>
        <w:t xml:space="preserve">_____   ______   ______   </w:t>
      </w:r>
    </w:p>
    <w:p w:rsidR="00F93629" w:rsidRPr="002B29D7" w:rsidRDefault="00F93629" w:rsidP="00CB1376">
      <w:pPr>
        <w:pStyle w:val="ListParagraph"/>
        <w:numPr>
          <w:ilvl w:val="0"/>
          <w:numId w:val="13"/>
        </w:numPr>
        <w:rPr>
          <w:rFonts w:asciiTheme="majorHAnsi" w:eastAsia="Times New Roman" w:hAnsiTheme="majorHAnsi" w:cs="Arial"/>
          <w:sz w:val="22"/>
        </w:rPr>
      </w:pPr>
      <w:r w:rsidRPr="002B29D7">
        <w:rPr>
          <w:rFonts w:asciiTheme="majorHAnsi" w:eastAsia="Times New Roman" w:hAnsiTheme="majorHAnsi" w:cs="Arial"/>
          <w:sz w:val="22"/>
        </w:rPr>
        <w:t xml:space="preserve">In front of the plane of the paper ______   </w:t>
      </w:r>
    </w:p>
    <w:p w:rsidR="00F93629" w:rsidRPr="002B29D7" w:rsidRDefault="00F93629" w:rsidP="00CB1376">
      <w:pPr>
        <w:pStyle w:val="ListParagraph"/>
        <w:numPr>
          <w:ilvl w:val="0"/>
          <w:numId w:val="13"/>
        </w:numPr>
        <w:rPr>
          <w:rFonts w:asciiTheme="majorHAnsi" w:eastAsia="Times New Roman" w:hAnsiTheme="majorHAnsi" w:cs="Arial"/>
          <w:sz w:val="22"/>
        </w:rPr>
      </w:pPr>
      <w:r w:rsidRPr="002B29D7">
        <w:rPr>
          <w:rFonts w:asciiTheme="majorHAnsi" w:eastAsia="Times New Roman" w:hAnsiTheme="majorHAnsi" w:cs="Arial"/>
          <w:sz w:val="22"/>
        </w:rPr>
        <w:t xml:space="preserve">Behind the plane of the </w:t>
      </w:r>
      <w:proofErr w:type="gramStart"/>
      <w:r w:rsidRPr="002B29D7">
        <w:rPr>
          <w:rFonts w:asciiTheme="majorHAnsi" w:eastAsia="Times New Roman" w:hAnsiTheme="majorHAnsi" w:cs="Arial"/>
          <w:sz w:val="22"/>
        </w:rPr>
        <w:t>paper  _</w:t>
      </w:r>
      <w:proofErr w:type="gramEnd"/>
      <w:r w:rsidRPr="002B29D7">
        <w:rPr>
          <w:rFonts w:asciiTheme="majorHAnsi" w:eastAsia="Times New Roman" w:hAnsiTheme="majorHAnsi" w:cs="Arial"/>
          <w:sz w:val="22"/>
        </w:rPr>
        <w:t xml:space="preserve">_____   </w:t>
      </w:r>
    </w:p>
    <w:p w:rsidR="00F93629" w:rsidRPr="002B29D7" w:rsidRDefault="00F93629" w:rsidP="00F93629">
      <w:pPr>
        <w:rPr>
          <w:rFonts w:asciiTheme="majorHAnsi" w:eastAsia="Times New Roman" w:hAnsiTheme="majorHAnsi" w:cs="Arial"/>
        </w:rPr>
      </w:pPr>
      <w:r w:rsidRPr="002B29D7">
        <w:rPr>
          <w:rFonts w:asciiTheme="majorHAnsi" w:eastAsia="Times New Roman" w:hAnsiTheme="majorHAnsi" w:cs="Arial"/>
        </w:rPr>
        <w:t xml:space="preserve">  </w:t>
      </w:r>
    </w:p>
    <w:p w:rsidR="00F93629" w:rsidRPr="002B29D7" w:rsidRDefault="00F93629" w:rsidP="00F93629">
      <w:pPr>
        <w:pStyle w:val="PHETNumberBody"/>
        <w:rPr>
          <w:rFonts w:asciiTheme="majorHAnsi" w:hAnsiTheme="majorHAnsi"/>
          <w:sz w:val="22"/>
          <w:szCs w:val="22"/>
        </w:rPr>
      </w:pPr>
      <w:r w:rsidRPr="002B29D7">
        <w:rPr>
          <w:rFonts w:asciiTheme="majorHAnsi" w:hAnsiTheme="majorHAnsi"/>
          <w:sz w:val="22"/>
          <w:szCs w:val="22"/>
        </w:rPr>
        <w:t xml:space="preserve">Using the </w:t>
      </w:r>
      <w:r w:rsidRPr="002B29D7">
        <w:rPr>
          <w:rFonts w:asciiTheme="majorHAnsi" w:hAnsiTheme="majorHAnsi"/>
          <w:i/>
          <w:sz w:val="22"/>
          <w:szCs w:val="22"/>
        </w:rPr>
        <w:t>Model</w:t>
      </w:r>
      <w:r w:rsidRPr="002B29D7">
        <w:rPr>
          <w:rFonts w:asciiTheme="majorHAnsi" w:hAnsiTheme="majorHAnsi"/>
          <w:sz w:val="22"/>
          <w:szCs w:val="22"/>
        </w:rPr>
        <w:t xml:space="preserve"> screen, add bonding domains (</w:t>
      </w:r>
      <w:r w:rsidRPr="002B29D7">
        <w:rPr>
          <w:rFonts w:asciiTheme="majorHAnsi" w:hAnsiTheme="majorHAnsi" w:cs="Times New Roman"/>
          <w:sz w:val="22"/>
          <w:szCs w:val="22"/>
        </w:rPr>
        <w:t>●</w:t>
      </w:r>
      <w:r w:rsidRPr="002B29D7">
        <w:rPr>
          <w:rFonts w:asciiTheme="majorHAnsi" w:hAnsiTheme="majorHAnsi"/>
          <w:sz w:val="22"/>
          <w:szCs w:val="22"/>
        </w:rPr>
        <w:t xml:space="preserve">) to the central atom (○). Using </w:t>
      </w:r>
      <w:r w:rsidR="00CB1376" w:rsidRPr="002B29D7">
        <w:rPr>
          <w:rFonts w:asciiTheme="majorHAnsi" w:hAnsiTheme="majorHAnsi"/>
          <w:sz w:val="22"/>
          <w:szCs w:val="22"/>
        </w:rPr>
        <w:t>lines, wedges and dashes</w:t>
      </w:r>
      <w:r w:rsidRPr="002B29D7">
        <w:rPr>
          <w:rFonts w:asciiTheme="majorHAnsi" w:hAnsiTheme="majorHAnsi"/>
          <w:sz w:val="22"/>
          <w:szCs w:val="22"/>
        </w:rPr>
        <w:t xml:space="preserve">, draw each molecule’s shape. </w:t>
      </w:r>
      <w:r w:rsidR="00CB1376" w:rsidRPr="002B29D7">
        <w:rPr>
          <w:rFonts w:asciiTheme="majorHAnsi" w:hAnsiTheme="majorHAnsi"/>
          <w:sz w:val="22"/>
          <w:szCs w:val="22"/>
        </w:rPr>
        <w:t xml:space="preserve"> Draw table in your lab </w:t>
      </w:r>
      <w:r w:rsidR="00B240EE" w:rsidRPr="002B29D7">
        <w:rPr>
          <w:rFonts w:asciiTheme="majorHAnsi" w:hAnsiTheme="majorHAnsi"/>
          <w:sz w:val="22"/>
          <w:szCs w:val="22"/>
        </w:rPr>
        <w:t>notebook</w:t>
      </w:r>
      <w:r w:rsidR="00CB1376" w:rsidRPr="002B29D7">
        <w:rPr>
          <w:rFonts w:asciiTheme="majorHAnsi" w:hAnsiTheme="majorHAnsi"/>
          <w:sz w:val="22"/>
          <w:szCs w:val="22"/>
        </w:rPr>
        <w:t>.</w:t>
      </w:r>
      <w:r w:rsidR="00B240EE" w:rsidRPr="002B29D7">
        <w:rPr>
          <w:rFonts w:asciiTheme="majorHAnsi" w:hAnsiTheme="majorHAnsi"/>
          <w:sz w:val="22"/>
          <w:szCs w:val="22"/>
        </w:rPr>
        <w:t xml:space="preserve"> Note: Bonding domains include any kind of bond and lone pairs.</w:t>
      </w:r>
    </w:p>
    <w:tbl>
      <w:tblPr>
        <w:tblStyle w:val="TableGrid"/>
        <w:tblW w:w="0" w:type="auto"/>
        <w:tblInd w:w="90" w:type="dxa"/>
        <w:tblLook w:val="04A0" w:firstRow="1" w:lastRow="0" w:firstColumn="1" w:lastColumn="0" w:noHBand="0" w:noVBand="1"/>
      </w:tblPr>
      <w:tblGrid>
        <w:gridCol w:w="2314"/>
        <w:gridCol w:w="2306"/>
        <w:gridCol w:w="2342"/>
        <w:gridCol w:w="2298"/>
      </w:tblGrid>
      <w:tr w:rsidR="00B240EE" w:rsidRPr="002B29D7" w:rsidTr="00B240EE">
        <w:tc>
          <w:tcPr>
            <w:tcW w:w="2697" w:type="dxa"/>
          </w:tcPr>
          <w:p w:rsidR="00B240EE" w:rsidRPr="002B29D7" w:rsidRDefault="00182239" w:rsidP="00182239">
            <w:pPr>
              <w:pStyle w:val="PHETNumberBody"/>
              <w:numPr>
                <w:ilvl w:val="0"/>
                <w:numId w:val="0"/>
              </w:numPr>
              <w:jc w:val="center"/>
              <w:rPr>
                <w:rFonts w:asciiTheme="majorHAnsi" w:hAnsiTheme="majorHAnsi"/>
                <w:sz w:val="22"/>
                <w:szCs w:val="22"/>
              </w:rPr>
            </w:pPr>
            <w:r w:rsidRPr="002B29D7">
              <w:rPr>
                <w:rFonts w:asciiTheme="majorHAnsi" w:hAnsiTheme="majorHAnsi"/>
                <w:sz w:val="22"/>
                <w:szCs w:val="22"/>
              </w:rPr>
              <w:t>Bonding Domains Around Central Atom</w:t>
            </w:r>
          </w:p>
        </w:tc>
        <w:tc>
          <w:tcPr>
            <w:tcW w:w="2697" w:type="dxa"/>
          </w:tcPr>
          <w:p w:rsidR="00B240EE" w:rsidRPr="002B29D7" w:rsidRDefault="00182239" w:rsidP="00182239">
            <w:pPr>
              <w:pStyle w:val="PHETNumberBody"/>
              <w:numPr>
                <w:ilvl w:val="0"/>
                <w:numId w:val="0"/>
              </w:numPr>
              <w:jc w:val="center"/>
              <w:rPr>
                <w:rFonts w:asciiTheme="majorHAnsi" w:hAnsiTheme="majorHAnsi"/>
                <w:sz w:val="22"/>
                <w:szCs w:val="22"/>
              </w:rPr>
            </w:pPr>
            <w:r w:rsidRPr="002B29D7">
              <w:rPr>
                <w:rFonts w:asciiTheme="majorHAnsi" w:hAnsiTheme="majorHAnsi"/>
                <w:sz w:val="22"/>
                <w:szCs w:val="22"/>
              </w:rPr>
              <w:t>Drawing of Shape</w:t>
            </w:r>
          </w:p>
        </w:tc>
        <w:tc>
          <w:tcPr>
            <w:tcW w:w="2698" w:type="dxa"/>
          </w:tcPr>
          <w:p w:rsidR="00B240EE" w:rsidRPr="002B29D7" w:rsidRDefault="00182239" w:rsidP="00182239">
            <w:pPr>
              <w:pStyle w:val="PHETNumberBody"/>
              <w:numPr>
                <w:ilvl w:val="0"/>
                <w:numId w:val="0"/>
              </w:numPr>
              <w:jc w:val="center"/>
              <w:rPr>
                <w:rFonts w:asciiTheme="majorHAnsi" w:hAnsiTheme="majorHAnsi"/>
                <w:sz w:val="22"/>
                <w:szCs w:val="22"/>
              </w:rPr>
            </w:pPr>
            <w:r w:rsidRPr="002B29D7">
              <w:rPr>
                <w:rFonts w:asciiTheme="majorHAnsi" w:hAnsiTheme="majorHAnsi"/>
                <w:sz w:val="22"/>
                <w:szCs w:val="22"/>
              </w:rPr>
              <w:t>Electron Geometry</w:t>
            </w:r>
          </w:p>
        </w:tc>
        <w:tc>
          <w:tcPr>
            <w:tcW w:w="2698" w:type="dxa"/>
          </w:tcPr>
          <w:p w:rsidR="00B240EE" w:rsidRPr="002B29D7" w:rsidRDefault="00182239" w:rsidP="00182239">
            <w:pPr>
              <w:pStyle w:val="PHETNumberBody"/>
              <w:numPr>
                <w:ilvl w:val="0"/>
                <w:numId w:val="0"/>
              </w:numPr>
              <w:jc w:val="center"/>
              <w:rPr>
                <w:rFonts w:asciiTheme="majorHAnsi" w:hAnsiTheme="majorHAnsi"/>
                <w:sz w:val="22"/>
                <w:szCs w:val="22"/>
              </w:rPr>
            </w:pPr>
            <w:r w:rsidRPr="002B29D7">
              <w:rPr>
                <w:rFonts w:asciiTheme="majorHAnsi" w:hAnsiTheme="majorHAnsi"/>
                <w:sz w:val="22"/>
                <w:szCs w:val="22"/>
              </w:rPr>
              <w:t>Bond Angeles</w:t>
            </w:r>
          </w:p>
        </w:tc>
      </w:tr>
      <w:tr w:rsidR="00B240EE" w:rsidRPr="002B29D7" w:rsidTr="00B240EE">
        <w:tc>
          <w:tcPr>
            <w:tcW w:w="2697" w:type="dxa"/>
          </w:tcPr>
          <w:p w:rsidR="00B240EE" w:rsidRPr="002B29D7" w:rsidRDefault="00DB4C70" w:rsidP="00DB4C70">
            <w:pPr>
              <w:pStyle w:val="PHETNumberBody"/>
              <w:numPr>
                <w:ilvl w:val="0"/>
                <w:numId w:val="0"/>
              </w:numPr>
              <w:jc w:val="center"/>
              <w:rPr>
                <w:rFonts w:asciiTheme="majorHAnsi" w:hAnsiTheme="majorHAnsi"/>
                <w:sz w:val="22"/>
                <w:szCs w:val="22"/>
              </w:rPr>
            </w:pPr>
            <w:r>
              <w:rPr>
                <w:rFonts w:asciiTheme="majorHAnsi" w:hAnsiTheme="majorHAnsi"/>
                <w:sz w:val="22"/>
                <w:szCs w:val="22"/>
              </w:rPr>
              <w:t>2</w:t>
            </w:r>
          </w:p>
        </w:tc>
        <w:tc>
          <w:tcPr>
            <w:tcW w:w="2697" w:type="dxa"/>
          </w:tcPr>
          <w:p w:rsidR="00B240EE" w:rsidRPr="002B29D7" w:rsidRDefault="00FD7A0F" w:rsidP="00FD7A0F">
            <w:pPr>
              <w:pStyle w:val="PHETNumberBody"/>
              <w:numPr>
                <w:ilvl w:val="0"/>
                <w:numId w:val="0"/>
              </w:numPr>
              <w:tabs>
                <w:tab w:val="left" w:pos="1373"/>
              </w:tabs>
              <w:jc w:val="center"/>
              <w:rPr>
                <w:rFonts w:asciiTheme="majorHAnsi" w:hAnsiTheme="majorHAnsi"/>
                <w:sz w:val="22"/>
                <w:szCs w:val="22"/>
              </w:rPr>
            </w:pPr>
            <w:r w:rsidRPr="002B29D7">
              <w:rPr>
                <w:rFonts w:asciiTheme="majorHAnsi" w:hAnsiTheme="majorHAnsi" w:cs="Times New Roman"/>
                <w:sz w:val="22"/>
                <w:szCs w:val="22"/>
              </w:rPr>
              <w:t>●</w:t>
            </w:r>
            <w:r>
              <w:rPr>
                <w:rFonts w:asciiTheme="majorHAnsi" w:hAnsiTheme="majorHAnsi" w:cs="Times New Roman"/>
                <w:sz w:val="22"/>
                <w:szCs w:val="22"/>
              </w:rPr>
              <w:t>-</w:t>
            </w:r>
            <w:r w:rsidRPr="002B29D7">
              <w:rPr>
                <w:rFonts w:asciiTheme="majorHAnsi" w:hAnsiTheme="majorHAnsi"/>
                <w:sz w:val="22"/>
                <w:szCs w:val="22"/>
              </w:rPr>
              <w:t>○</w:t>
            </w:r>
            <w:r>
              <w:rPr>
                <w:rFonts w:asciiTheme="majorHAnsi" w:hAnsiTheme="majorHAnsi" w:cs="Times New Roman"/>
                <w:sz w:val="22"/>
                <w:szCs w:val="22"/>
              </w:rPr>
              <w:t>-</w:t>
            </w:r>
            <w:r w:rsidRPr="00FD7A0F">
              <w:rPr>
                <w:rFonts w:asciiTheme="majorHAnsi" w:hAnsiTheme="majorHAnsi" w:cs="Times New Roman"/>
                <w:sz w:val="22"/>
                <w:szCs w:val="22"/>
              </w:rPr>
              <w:t>●</w:t>
            </w:r>
          </w:p>
        </w:tc>
        <w:tc>
          <w:tcPr>
            <w:tcW w:w="2698" w:type="dxa"/>
          </w:tcPr>
          <w:p w:rsidR="00B240EE" w:rsidRPr="002B29D7" w:rsidRDefault="00DB4C70" w:rsidP="00B240EE">
            <w:pPr>
              <w:pStyle w:val="PHETNumberBody"/>
              <w:numPr>
                <w:ilvl w:val="0"/>
                <w:numId w:val="0"/>
              </w:numPr>
              <w:rPr>
                <w:rFonts w:asciiTheme="majorHAnsi" w:hAnsiTheme="majorHAnsi"/>
                <w:sz w:val="22"/>
                <w:szCs w:val="22"/>
              </w:rPr>
            </w:pPr>
            <w:r>
              <w:rPr>
                <w:rFonts w:asciiTheme="majorHAnsi" w:hAnsiTheme="majorHAnsi"/>
                <w:sz w:val="22"/>
                <w:szCs w:val="22"/>
              </w:rPr>
              <w:t>Linear</w:t>
            </w:r>
          </w:p>
        </w:tc>
        <w:tc>
          <w:tcPr>
            <w:tcW w:w="2698" w:type="dxa"/>
          </w:tcPr>
          <w:p w:rsidR="00B240EE" w:rsidRPr="002B29D7" w:rsidRDefault="00DB4C70" w:rsidP="00B240EE">
            <w:pPr>
              <w:pStyle w:val="PHETNumberBody"/>
              <w:numPr>
                <w:ilvl w:val="0"/>
                <w:numId w:val="0"/>
              </w:numPr>
              <w:rPr>
                <w:rFonts w:asciiTheme="majorHAnsi" w:hAnsiTheme="majorHAnsi"/>
                <w:sz w:val="22"/>
                <w:szCs w:val="22"/>
              </w:rPr>
            </w:pPr>
            <w:r>
              <w:rPr>
                <w:rFonts w:asciiTheme="majorHAnsi" w:hAnsiTheme="majorHAnsi"/>
                <w:sz w:val="22"/>
                <w:szCs w:val="22"/>
              </w:rPr>
              <w:t>180°</w:t>
            </w:r>
          </w:p>
        </w:tc>
      </w:tr>
      <w:tr w:rsidR="00B240EE" w:rsidRPr="002B29D7" w:rsidTr="00B240EE">
        <w:tc>
          <w:tcPr>
            <w:tcW w:w="2697" w:type="dxa"/>
          </w:tcPr>
          <w:p w:rsidR="00B240EE" w:rsidRPr="002B29D7" w:rsidRDefault="00DB4C70" w:rsidP="00DB4C70">
            <w:pPr>
              <w:pStyle w:val="PHETNumberBody"/>
              <w:numPr>
                <w:ilvl w:val="0"/>
                <w:numId w:val="0"/>
              </w:numPr>
              <w:jc w:val="center"/>
              <w:rPr>
                <w:rFonts w:asciiTheme="majorHAnsi" w:hAnsiTheme="majorHAnsi"/>
                <w:sz w:val="22"/>
                <w:szCs w:val="22"/>
              </w:rPr>
            </w:pPr>
            <w:r>
              <w:rPr>
                <w:rFonts w:asciiTheme="majorHAnsi" w:hAnsiTheme="majorHAnsi"/>
                <w:sz w:val="22"/>
                <w:szCs w:val="22"/>
              </w:rPr>
              <w:t>3</w:t>
            </w:r>
          </w:p>
        </w:tc>
        <w:tc>
          <w:tcPr>
            <w:tcW w:w="2697" w:type="dxa"/>
          </w:tcPr>
          <w:p w:rsidR="00B240EE" w:rsidRPr="002B29D7" w:rsidRDefault="00FD7A0F" w:rsidP="00FD7A0F">
            <w:pPr>
              <w:pStyle w:val="PHETNumberBody"/>
              <w:numPr>
                <w:ilvl w:val="0"/>
                <w:numId w:val="0"/>
              </w:numPr>
              <w:jc w:val="center"/>
              <w:rPr>
                <w:rFonts w:asciiTheme="majorHAnsi" w:hAnsiTheme="majorHAnsi"/>
                <w:sz w:val="22"/>
                <w:szCs w:val="22"/>
              </w:rPr>
            </w:pPr>
            <w:r w:rsidRPr="00FD7A0F">
              <w:rPr>
                <w:rFonts w:asciiTheme="majorHAnsi" w:hAnsiTheme="majorHAnsi"/>
                <w:sz w:val="22"/>
                <w:szCs w:val="22"/>
              </w:rPr>
              <w:t>○</w:t>
            </w:r>
          </w:p>
        </w:tc>
        <w:tc>
          <w:tcPr>
            <w:tcW w:w="2698" w:type="dxa"/>
          </w:tcPr>
          <w:p w:rsidR="00B240EE" w:rsidRPr="002B29D7" w:rsidRDefault="00B240EE" w:rsidP="00B240EE">
            <w:pPr>
              <w:pStyle w:val="PHETNumberBody"/>
              <w:numPr>
                <w:ilvl w:val="0"/>
                <w:numId w:val="0"/>
              </w:numPr>
              <w:rPr>
                <w:rFonts w:asciiTheme="majorHAnsi" w:hAnsiTheme="majorHAnsi"/>
                <w:sz w:val="22"/>
                <w:szCs w:val="22"/>
              </w:rPr>
            </w:pPr>
          </w:p>
        </w:tc>
        <w:tc>
          <w:tcPr>
            <w:tcW w:w="2698" w:type="dxa"/>
          </w:tcPr>
          <w:p w:rsidR="00B240EE" w:rsidRPr="002B29D7" w:rsidRDefault="00B240EE" w:rsidP="00B240EE">
            <w:pPr>
              <w:pStyle w:val="PHETNumberBody"/>
              <w:numPr>
                <w:ilvl w:val="0"/>
                <w:numId w:val="0"/>
              </w:numPr>
              <w:rPr>
                <w:rFonts w:asciiTheme="majorHAnsi" w:hAnsiTheme="majorHAnsi"/>
                <w:sz w:val="22"/>
                <w:szCs w:val="22"/>
              </w:rPr>
            </w:pPr>
          </w:p>
        </w:tc>
      </w:tr>
      <w:tr w:rsidR="00B240EE" w:rsidRPr="002B29D7" w:rsidTr="00B240EE">
        <w:tc>
          <w:tcPr>
            <w:tcW w:w="2697" w:type="dxa"/>
          </w:tcPr>
          <w:p w:rsidR="00B240EE" w:rsidRPr="002B29D7" w:rsidRDefault="00DB4C70" w:rsidP="00DB4C70">
            <w:pPr>
              <w:pStyle w:val="PHETNumberBody"/>
              <w:numPr>
                <w:ilvl w:val="0"/>
                <w:numId w:val="0"/>
              </w:numPr>
              <w:jc w:val="center"/>
              <w:rPr>
                <w:rFonts w:asciiTheme="majorHAnsi" w:hAnsiTheme="majorHAnsi"/>
                <w:sz w:val="22"/>
                <w:szCs w:val="22"/>
              </w:rPr>
            </w:pPr>
            <w:r>
              <w:rPr>
                <w:rFonts w:asciiTheme="majorHAnsi" w:hAnsiTheme="majorHAnsi"/>
                <w:sz w:val="22"/>
                <w:szCs w:val="22"/>
              </w:rPr>
              <w:lastRenderedPageBreak/>
              <w:t>4</w:t>
            </w:r>
          </w:p>
        </w:tc>
        <w:tc>
          <w:tcPr>
            <w:tcW w:w="2697" w:type="dxa"/>
          </w:tcPr>
          <w:p w:rsidR="00B240EE" w:rsidRPr="002B29D7" w:rsidRDefault="00FD7A0F" w:rsidP="00FD7A0F">
            <w:pPr>
              <w:pStyle w:val="PHETNumberBody"/>
              <w:numPr>
                <w:ilvl w:val="0"/>
                <w:numId w:val="0"/>
              </w:numPr>
              <w:jc w:val="center"/>
              <w:rPr>
                <w:rFonts w:asciiTheme="majorHAnsi" w:hAnsiTheme="majorHAnsi"/>
                <w:sz w:val="22"/>
                <w:szCs w:val="22"/>
              </w:rPr>
            </w:pPr>
            <w:r w:rsidRPr="00FD7A0F">
              <w:rPr>
                <w:rFonts w:asciiTheme="majorHAnsi" w:hAnsiTheme="majorHAnsi"/>
                <w:sz w:val="22"/>
                <w:szCs w:val="22"/>
              </w:rPr>
              <w:t>○</w:t>
            </w:r>
          </w:p>
        </w:tc>
        <w:tc>
          <w:tcPr>
            <w:tcW w:w="2698" w:type="dxa"/>
          </w:tcPr>
          <w:p w:rsidR="00B240EE" w:rsidRPr="002B29D7" w:rsidRDefault="00B240EE" w:rsidP="00B240EE">
            <w:pPr>
              <w:pStyle w:val="PHETNumberBody"/>
              <w:numPr>
                <w:ilvl w:val="0"/>
                <w:numId w:val="0"/>
              </w:numPr>
              <w:rPr>
                <w:rFonts w:asciiTheme="majorHAnsi" w:hAnsiTheme="majorHAnsi"/>
                <w:sz w:val="22"/>
                <w:szCs w:val="22"/>
              </w:rPr>
            </w:pPr>
          </w:p>
        </w:tc>
        <w:tc>
          <w:tcPr>
            <w:tcW w:w="2698" w:type="dxa"/>
          </w:tcPr>
          <w:p w:rsidR="00B240EE" w:rsidRPr="002B29D7" w:rsidRDefault="00B240EE" w:rsidP="00B240EE">
            <w:pPr>
              <w:pStyle w:val="PHETNumberBody"/>
              <w:numPr>
                <w:ilvl w:val="0"/>
                <w:numId w:val="0"/>
              </w:numPr>
              <w:rPr>
                <w:rFonts w:asciiTheme="majorHAnsi" w:hAnsiTheme="majorHAnsi"/>
                <w:sz w:val="22"/>
                <w:szCs w:val="22"/>
              </w:rPr>
            </w:pPr>
          </w:p>
        </w:tc>
      </w:tr>
      <w:tr w:rsidR="00B240EE" w:rsidRPr="002B29D7" w:rsidTr="00B240EE">
        <w:tc>
          <w:tcPr>
            <w:tcW w:w="2697" w:type="dxa"/>
          </w:tcPr>
          <w:p w:rsidR="00B240EE" w:rsidRPr="002B29D7" w:rsidRDefault="00DB4C70" w:rsidP="00DB4C70">
            <w:pPr>
              <w:pStyle w:val="PHETNumberBody"/>
              <w:numPr>
                <w:ilvl w:val="0"/>
                <w:numId w:val="0"/>
              </w:numPr>
              <w:jc w:val="center"/>
              <w:rPr>
                <w:rFonts w:asciiTheme="majorHAnsi" w:hAnsiTheme="majorHAnsi"/>
                <w:sz w:val="22"/>
                <w:szCs w:val="22"/>
              </w:rPr>
            </w:pPr>
            <w:r>
              <w:rPr>
                <w:rFonts w:asciiTheme="majorHAnsi" w:hAnsiTheme="majorHAnsi"/>
                <w:sz w:val="22"/>
                <w:szCs w:val="22"/>
              </w:rPr>
              <w:t>5</w:t>
            </w:r>
          </w:p>
        </w:tc>
        <w:tc>
          <w:tcPr>
            <w:tcW w:w="2697" w:type="dxa"/>
          </w:tcPr>
          <w:p w:rsidR="00B240EE" w:rsidRPr="002B29D7" w:rsidRDefault="00FD7A0F" w:rsidP="00FD7A0F">
            <w:pPr>
              <w:pStyle w:val="PHETNumberBody"/>
              <w:numPr>
                <w:ilvl w:val="0"/>
                <w:numId w:val="0"/>
              </w:numPr>
              <w:jc w:val="center"/>
              <w:rPr>
                <w:rFonts w:asciiTheme="majorHAnsi" w:hAnsiTheme="majorHAnsi"/>
                <w:sz w:val="22"/>
                <w:szCs w:val="22"/>
              </w:rPr>
            </w:pPr>
            <w:r w:rsidRPr="00FD7A0F">
              <w:rPr>
                <w:rFonts w:asciiTheme="majorHAnsi" w:hAnsiTheme="majorHAnsi"/>
                <w:sz w:val="22"/>
                <w:szCs w:val="22"/>
              </w:rPr>
              <w:t>○</w:t>
            </w:r>
          </w:p>
        </w:tc>
        <w:tc>
          <w:tcPr>
            <w:tcW w:w="2698" w:type="dxa"/>
          </w:tcPr>
          <w:p w:rsidR="00B240EE" w:rsidRPr="002B29D7" w:rsidRDefault="00B240EE" w:rsidP="00B240EE">
            <w:pPr>
              <w:pStyle w:val="PHETNumberBody"/>
              <w:numPr>
                <w:ilvl w:val="0"/>
                <w:numId w:val="0"/>
              </w:numPr>
              <w:rPr>
                <w:rFonts w:asciiTheme="majorHAnsi" w:hAnsiTheme="majorHAnsi"/>
                <w:sz w:val="22"/>
                <w:szCs w:val="22"/>
              </w:rPr>
            </w:pPr>
          </w:p>
        </w:tc>
        <w:tc>
          <w:tcPr>
            <w:tcW w:w="2698" w:type="dxa"/>
          </w:tcPr>
          <w:p w:rsidR="00B240EE" w:rsidRPr="002B29D7" w:rsidRDefault="00B240EE" w:rsidP="00B240EE">
            <w:pPr>
              <w:pStyle w:val="PHETNumberBody"/>
              <w:numPr>
                <w:ilvl w:val="0"/>
                <w:numId w:val="0"/>
              </w:numPr>
              <w:rPr>
                <w:rFonts w:asciiTheme="majorHAnsi" w:hAnsiTheme="majorHAnsi"/>
                <w:sz w:val="22"/>
                <w:szCs w:val="22"/>
              </w:rPr>
            </w:pPr>
          </w:p>
        </w:tc>
      </w:tr>
      <w:tr w:rsidR="00B240EE" w:rsidRPr="002B29D7" w:rsidTr="00B240EE">
        <w:tc>
          <w:tcPr>
            <w:tcW w:w="2697" w:type="dxa"/>
          </w:tcPr>
          <w:p w:rsidR="00B240EE" w:rsidRPr="002B29D7" w:rsidRDefault="00DB4C70" w:rsidP="00DB4C70">
            <w:pPr>
              <w:pStyle w:val="PHETNumberBody"/>
              <w:numPr>
                <w:ilvl w:val="0"/>
                <w:numId w:val="0"/>
              </w:numPr>
              <w:jc w:val="center"/>
              <w:rPr>
                <w:rFonts w:asciiTheme="majorHAnsi" w:hAnsiTheme="majorHAnsi"/>
                <w:sz w:val="22"/>
                <w:szCs w:val="22"/>
              </w:rPr>
            </w:pPr>
            <w:r>
              <w:rPr>
                <w:rFonts w:asciiTheme="majorHAnsi" w:hAnsiTheme="majorHAnsi"/>
                <w:sz w:val="22"/>
                <w:szCs w:val="22"/>
              </w:rPr>
              <w:t>6</w:t>
            </w:r>
          </w:p>
        </w:tc>
        <w:tc>
          <w:tcPr>
            <w:tcW w:w="2697" w:type="dxa"/>
          </w:tcPr>
          <w:p w:rsidR="00B240EE" w:rsidRPr="002B29D7" w:rsidRDefault="00FD7A0F" w:rsidP="00FD7A0F">
            <w:pPr>
              <w:pStyle w:val="PHETNumberBody"/>
              <w:numPr>
                <w:ilvl w:val="0"/>
                <w:numId w:val="0"/>
              </w:numPr>
              <w:jc w:val="center"/>
              <w:rPr>
                <w:rFonts w:asciiTheme="majorHAnsi" w:hAnsiTheme="majorHAnsi"/>
                <w:sz w:val="22"/>
                <w:szCs w:val="22"/>
              </w:rPr>
            </w:pPr>
            <w:r w:rsidRPr="00FD7A0F">
              <w:rPr>
                <w:rFonts w:asciiTheme="majorHAnsi" w:hAnsiTheme="majorHAnsi"/>
                <w:sz w:val="22"/>
                <w:szCs w:val="22"/>
              </w:rPr>
              <w:t>○</w:t>
            </w:r>
          </w:p>
        </w:tc>
        <w:tc>
          <w:tcPr>
            <w:tcW w:w="2698" w:type="dxa"/>
          </w:tcPr>
          <w:p w:rsidR="00B240EE" w:rsidRPr="002B29D7" w:rsidRDefault="00B240EE" w:rsidP="00B240EE">
            <w:pPr>
              <w:pStyle w:val="PHETNumberBody"/>
              <w:numPr>
                <w:ilvl w:val="0"/>
                <w:numId w:val="0"/>
              </w:numPr>
              <w:rPr>
                <w:rFonts w:asciiTheme="majorHAnsi" w:hAnsiTheme="majorHAnsi"/>
                <w:sz w:val="22"/>
                <w:szCs w:val="22"/>
              </w:rPr>
            </w:pPr>
          </w:p>
        </w:tc>
        <w:tc>
          <w:tcPr>
            <w:tcW w:w="2698" w:type="dxa"/>
          </w:tcPr>
          <w:p w:rsidR="00B240EE" w:rsidRPr="002B29D7" w:rsidRDefault="00B240EE" w:rsidP="00B240EE">
            <w:pPr>
              <w:pStyle w:val="PHETNumberBody"/>
              <w:numPr>
                <w:ilvl w:val="0"/>
                <w:numId w:val="0"/>
              </w:numPr>
              <w:rPr>
                <w:rFonts w:asciiTheme="majorHAnsi" w:hAnsiTheme="majorHAnsi"/>
                <w:sz w:val="22"/>
                <w:szCs w:val="22"/>
              </w:rPr>
            </w:pPr>
          </w:p>
        </w:tc>
      </w:tr>
    </w:tbl>
    <w:p w:rsidR="00B240EE" w:rsidRPr="002B29D7" w:rsidRDefault="00B240EE" w:rsidP="00B240EE">
      <w:pPr>
        <w:pStyle w:val="PHETNumberBody"/>
        <w:numPr>
          <w:ilvl w:val="0"/>
          <w:numId w:val="0"/>
        </w:numPr>
        <w:ind w:left="90"/>
        <w:rPr>
          <w:rFonts w:asciiTheme="majorHAnsi" w:hAnsiTheme="majorHAnsi"/>
          <w:sz w:val="22"/>
          <w:szCs w:val="22"/>
        </w:rPr>
      </w:pPr>
    </w:p>
    <w:p w:rsidR="00F93629" w:rsidRPr="002B29D7" w:rsidRDefault="00F93629" w:rsidP="00F93629">
      <w:pPr>
        <w:pStyle w:val="PHETNumberBody"/>
        <w:rPr>
          <w:rFonts w:asciiTheme="majorHAnsi" w:hAnsiTheme="majorHAnsi"/>
          <w:sz w:val="22"/>
          <w:szCs w:val="22"/>
        </w:rPr>
      </w:pPr>
      <w:r w:rsidRPr="002B29D7">
        <w:rPr>
          <w:rFonts w:asciiTheme="majorHAnsi" w:hAnsiTheme="majorHAnsi"/>
          <w:sz w:val="22"/>
          <w:szCs w:val="22"/>
        </w:rPr>
        <w:t xml:space="preserve">In the </w:t>
      </w:r>
      <w:r w:rsidRPr="002B29D7">
        <w:rPr>
          <w:rFonts w:asciiTheme="majorHAnsi" w:hAnsiTheme="majorHAnsi"/>
          <w:i/>
          <w:sz w:val="22"/>
          <w:szCs w:val="22"/>
        </w:rPr>
        <w:t>Model</w:t>
      </w:r>
      <w:r w:rsidRPr="002B29D7">
        <w:rPr>
          <w:rFonts w:asciiTheme="majorHAnsi" w:hAnsiTheme="majorHAnsi"/>
          <w:sz w:val="22"/>
          <w:szCs w:val="22"/>
        </w:rPr>
        <w:t xml:space="preserve"> screen, build a molecule with 5 atoms attached to the central atom. Look at the molecule geometry and electron geometry. </w:t>
      </w:r>
      <w:r w:rsidRPr="002B29D7">
        <w:rPr>
          <w:rFonts w:asciiTheme="majorHAnsi" w:hAnsiTheme="majorHAnsi"/>
          <w:b/>
          <w:sz w:val="22"/>
          <w:szCs w:val="22"/>
        </w:rPr>
        <w:t>Predict</w:t>
      </w:r>
      <w:r w:rsidRPr="002B29D7">
        <w:rPr>
          <w:rFonts w:asciiTheme="majorHAnsi" w:hAnsiTheme="majorHAnsi"/>
          <w:sz w:val="22"/>
          <w:szCs w:val="22"/>
        </w:rPr>
        <w:t xml:space="preserve"> what will happen to the molecule geometry as you replace atoms with lone pairs.  </w:t>
      </w:r>
      <w:r w:rsidR="00A93BFD" w:rsidRPr="002B29D7">
        <w:rPr>
          <w:rFonts w:asciiTheme="majorHAnsi" w:hAnsiTheme="majorHAnsi"/>
          <w:sz w:val="22"/>
          <w:szCs w:val="22"/>
        </w:rPr>
        <w:t xml:space="preserve">Was your prediction correct? Explain in terms of </w:t>
      </w:r>
      <w:r w:rsidR="00093B7C" w:rsidRPr="002B29D7">
        <w:rPr>
          <w:rFonts w:asciiTheme="majorHAnsi" w:hAnsiTheme="majorHAnsi"/>
          <w:sz w:val="22"/>
          <w:szCs w:val="22"/>
        </w:rPr>
        <w:t xml:space="preserve">valence shell </w:t>
      </w:r>
      <w:r w:rsidR="00A93BFD" w:rsidRPr="002B29D7">
        <w:rPr>
          <w:rFonts w:asciiTheme="majorHAnsi" w:hAnsiTheme="majorHAnsi"/>
          <w:sz w:val="22"/>
          <w:szCs w:val="22"/>
        </w:rPr>
        <w:t>electron pair repulsion</w:t>
      </w:r>
      <w:r w:rsidR="00093B7C" w:rsidRPr="002B29D7">
        <w:rPr>
          <w:rFonts w:asciiTheme="majorHAnsi" w:hAnsiTheme="majorHAnsi"/>
          <w:sz w:val="22"/>
          <w:szCs w:val="22"/>
        </w:rPr>
        <w:t xml:space="preserve"> theory.</w:t>
      </w:r>
    </w:p>
    <w:p w:rsidR="00F93629" w:rsidRPr="002B29D7" w:rsidRDefault="00F93629" w:rsidP="00FD7A0F">
      <w:pPr>
        <w:rPr>
          <w:rFonts w:asciiTheme="majorHAnsi" w:hAnsiTheme="majorHAnsi"/>
          <w:b/>
          <w:u w:val="single"/>
        </w:rPr>
      </w:pPr>
      <w:r w:rsidRPr="002B29D7">
        <w:rPr>
          <w:rFonts w:asciiTheme="majorHAnsi" w:hAnsiTheme="majorHAnsi"/>
          <w:b/>
          <w:u w:val="single"/>
        </w:rPr>
        <w:t xml:space="preserve">Part </w:t>
      </w:r>
      <w:r w:rsidR="00182239" w:rsidRPr="002B29D7">
        <w:rPr>
          <w:rFonts w:asciiTheme="majorHAnsi" w:hAnsiTheme="majorHAnsi"/>
          <w:b/>
          <w:u w:val="single"/>
        </w:rPr>
        <w:t>3</w:t>
      </w:r>
      <w:r w:rsidRPr="002B29D7">
        <w:rPr>
          <w:rFonts w:asciiTheme="majorHAnsi" w:hAnsiTheme="majorHAnsi"/>
          <w:b/>
          <w:u w:val="single"/>
        </w:rPr>
        <w:t xml:space="preserve"> – Generic Molecules</w:t>
      </w:r>
    </w:p>
    <w:p w:rsidR="00F93629" w:rsidRPr="002B29D7" w:rsidRDefault="00093B7C" w:rsidP="00FD7A0F">
      <w:pPr>
        <w:ind w:left="360"/>
        <w:rPr>
          <w:rFonts w:asciiTheme="majorHAnsi" w:hAnsiTheme="majorHAnsi"/>
        </w:rPr>
      </w:pPr>
      <w:r w:rsidRPr="002B29D7">
        <w:rPr>
          <w:rFonts w:asciiTheme="majorHAnsi" w:hAnsiTheme="majorHAnsi"/>
        </w:rPr>
        <w:t>C</w:t>
      </w:r>
      <w:r w:rsidR="00F93629" w:rsidRPr="002B29D7">
        <w:rPr>
          <w:rFonts w:asciiTheme="majorHAnsi" w:hAnsiTheme="majorHAnsi"/>
        </w:rPr>
        <w:t xml:space="preserve">reating </w:t>
      </w:r>
      <w:r w:rsidR="00182239" w:rsidRPr="002B29D7">
        <w:rPr>
          <w:rFonts w:asciiTheme="majorHAnsi" w:hAnsiTheme="majorHAnsi"/>
        </w:rPr>
        <w:t xml:space="preserve">10 </w:t>
      </w:r>
      <w:r w:rsidR="00F93629" w:rsidRPr="002B29D7">
        <w:rPr>
          <w:rFonts w:asciiTheme="majorHAnsi" w:hAnsiTheme="majorHAnsi"/>
        </w:rPr>
        <w:t>generic molecules below.  On your screen in the lower left corner, click on “</w:t>
      </w:r>
      <w:r w:rsidR="00F93629" w:rsidRPr="002B29D7">
        <w:rPr>
          <w:rFonts w:asciiTheme="majorHAnsi" w:hAnsiTheme="majorHAnsi"/>
          <w:b/>
          <w:i/>
        </w:rPr>
        <w:t>molecule geometry</w:t>
      </w:r>
      <w:r w:rsidR="00F93629" w:rsidRPr="002B29D7">
        <w:rPr>
          <w:rFonts w:asciiTheme="majorHAnsi" w:hAnsiTheme="majorHAnsi"/>
        </w:rPr>
        <w:t>.”  Add atoms and electron pairs as needed to produce the generic formula.  Once the molecule is assembled, click and drag the screen to spin the atom around.  Click on the “</w:t>
      </w:r>
      <w:r w:rsidR="00F93629" w:rsidRPr="002B29D7">
        <w:rPr>
          <w:rFonts w:asciiTheme="majorHAnsi" w:hAnsiTheme="majorHAnsi"/>
          <w:b/>
          <w:i/>
        </w:rPr>
        <w:t>Show bond angles</w:t>
      </w:r>
      <w:r w:rsidR="00F93629" w:rsidRPr="002B29D7">
        <w:rPr>
          <w:rFonts w:asciiTheme="majorHAnsi" w:hAnsiTheme="majorHAnsi"/>
        </w:rPr>
        <w:t>.”  Use the following key:</w:t>
      </w:r>
    </w:p>
    <w:p w:rsidR="00F93629" w:rsidRPr="002B29D7" w:rsidRDefault="00F93629" w:rsidP="00F93629">
      <w:pPr>
        <w:pStyle w:val="ListParagraph"/>
        <w:numPr>
          <w:ilvl w:val="0"/>
          <w:numId w:val="6"/>
        </w:numPr>
        <w:spacing w:after="200" w:line="276" w:lineRule="auto"/>
        <w:ind w:left="720"/>
        <w:rPr>
          <w:rFonts w:asciiTheme="majorHAnsi" w:hAnsiTheme="majorHAnsi"/>
          <w:sz w:val="22"/>
        </w:rPr>
        <w:sectPr w:rsidR="00F93629" w:rsidRPr="002B29D7" w:rsidSect="00CE4BBE">
          <w:type w:val="continuous"/>
          <w:pgSz w:w="12240" w:h="15840"/>
          <w:pgMar w:top="1440" w:right="1440" w:bottom="1440" w:left="1440" w:header="720" w:footer="720" w:gutter="0"/>
          <w:cols w:space="720"/>
          <w:docGrid w:linePitch="360"/>
        </w:sectPr>
      </w:pPr>
    </w:p>
    <w:p w:rsidR="00CE4BBE" w:rsidRPr="00CE4BBE" w:rsidRDefault="00F93629" w:rsidP="00CE4BBE">
      <w:pPr>
        <w:pStyle w:val="ListParagraph"/>
        <w:numPr>
          <w:ilvl w:val="0"/>
          <w:numId w:val="6"/>
        </w:numPr>
        <w:spacing w:after="100" w:afterAutospacing="1" w:line="276" w:lineRule="auto"/>
        <w:ind w:left="1368"/>
        <w:rPr>
          <w:rFonts w:asciiTheme="majorHAnsi" w:hAnsiTheme="majorHAnsi"/>
          <w:sz w:val="22"/>
        </w:rPr>
      </w:pPr>
      <w:r w:rsidRPr="00FD7A0F">
        <w:rPr>
          <w:rFonts w:asciiTheme="majorHAnsi" w:hAnsiTheme="majorHAnsi"/>
          <w:b/>
          <w:i/>
          <w:color w:val="000000" w:themeColor="text1"/>
          <w:sz w:val="22"/>
        </w:rPr>
        <w:t>A</w:t>
      </w:r>
      <w:r w:rsidRPr="00FD7A0F">
        <w:rPr>
          <w:rFonts w:asciiTheme="majorHAnsi" w:hAnsiTheme="majorHAnsi"/>
          <w:color w:val="000000" w:themeColor="text1"/>
          <w:sz w:val="22"/>
        </w:rPr>
        <w:t xml:space="preserve"> – </w:t>
      </w:r>
      <w:r w:rsidRPr="00FD7A0F">
        <w:rPr>
          <w:rFonts w:asciiTheme="majorHAnsi" w:hAnsiTheme="majorHAnsi"/>
          <w:b/>
          <w:color w:val="CC00FF"/>
          <w:sz w:val="22"/>
        </w:rPr>
        <w:t>central purple atom</w:t>
      </w:r>
      <w:r w:rsidR="00CE4BBE">
        <w:rPr>
          <w:rFonts w:asciiTheme="majorHAnsi" w:hAnsiTheme="majorHAnsi"/>
          <w:color w:val="000000" w:themeColor="text1"/>
          <w:sz w:val="22"/>
        </w:rPr>
        <w:t xml:space="preserve"> </w:t>
      </w:r>
    </w:p>
    <w:p w:rsidR="00F93629" w:rsidRPr="002B29D7" w:rsidRDefault="00F93629" w:rsidP="00CE4BBE">
      <w:pPr>
        <w:pStyle w:val="ListParagraph"/>
        <w:numPr>
          <w:ilvl w:val="0"/>
          <w:numId w:val="6"/>
        </w:numPr>
        <w:spacing w:after="100" w:afterAutospacing="1" w:line="276" w:lineRule="auto"/>
        <w:ind w:left="1368"/>
        <w:rPr>
          <w:rFonts w:asciiTheme="majorHAnsi" w:hAnsiTheme="majorHAnsi"/>
          <w:sz w:val="22"/>
        </w:rPr>
      </w:pPr>
      <w:r w:rsidRPr="002B29D7">
        <w:rPr>
          <w:rFonts w:asciiTheme="majorHAnsi" w:hAnsiTheme="majorHAnsi"/>
          <w:b/>
          <w:i/>
          <w:sz w:val="22"/>
        </w:rPr>
        <w:t>B</w:t>
      </w:r>
      <w:r w:rsidRPr="002B29D7">
        <w:rPr>
          <w:rFonts w:asciiTheme="majorHAnsi" w:hAnsiTheme="majorHAnsi"/>
          <w:sz w:val="22"/>
        </w:rPr>
        <w:t xml:space="preserve"> – single bonded white atom</w:t>
      </w:r>
    </w:p>
    <w:p w:rsidR="00F93629" w:rsidRPr="002B29D7" w:rsidRDefault="00F93629" w:rsidP="00CE4BBE">
      <w:pPr>
        <w:pStyle w:val="ListParagraph"/>
        <w:numPr>
          <w:ilvl w:val="0"/>
          <w:numId w:val="6"/>
        </w:numPr>
        <w:spacing w:after="100" w:afterAutospacing="1" w:line="276" w:lineRule="auto"/>
        <w:ind w:left="1368"/>
        <w:rPr>
          <w:rFonts w:asciiTheme="majorHAnsi" w:hAnsiTheme="majorHAnsi"/>
          <w:sz w:val="22"/>
        </w:rPr>
      </w:pPr>
      <w:r w:rsidRPr="002B29D7">
        <w:rPr>
          <w:rFonts w:asciiTheme="majorHAnsi" w:hAnsiTheme="majorHAnsi"/>
          <w:b/>
          <w:i/>
          <w:sz w:val="22"/>
        </w:rPr>
        <w:t>C</w:t>
      </w:r>
      <w:r w:rsidRPr="002B29D7">
        <w:rPr>
          <w:rFonts w:asciiTheme="majorHAnsi" w:hAnsiTheme="majorHAnsi"/>
          <w:sz w:val="22"/>
        </w:rPr>
        <w:t xml:space="preserve"> – double bonded white atom</w:t>
      </w:r>
    </w:p>
    <w:p w:rsidR="00F93629" w:rsidRPr="002B29D7" w:rsidRDefault="00F93629" w:rsidP="00CE4BBE">
      <w:pPr>
        <w:pStyle w:val="ListParagraph"/>
        <w:numPr>
          <w:ilvl w:val="0"/>
          <w:numId w:val="6"/>
        </w:numPr>
        <w:spacing w:after="100" w:afterAutospacing="1" w:line="276" w:lineRule="auto"/>
        <w:ind w:left="1368"/>
        <w:rPr>
          <w:rFonts w:asciiTheme="majorHAnsi" w:hAnsiTheme="majorHAnsi"/>
          <w:sz w:val="22"/>
        </w:rPr>
      </w:pPr>
      <w:r w:rsidRPr="002B29D7">
        <w:rPr>
          <w:rFonts w:asciiTheme="majorHAnsi" w:hAnsiTheme="majorHAnsi"/>
          <w:b/>
          <w:i/>
          <w:sz w:val="22"/>
        </w:rPr>
        <w:t>D</w:t>
      </w:r>
      <w:r w:rsidRPr="002B29D7">
        <w:rPr>
          <w:rFonts w:asciiTheme="majorHAnsi" w:hAnsiTheme="majorHAnsi"/>
          <w:sz w:val="22"/>
        </w:rPr>
        <w:t xml:space="preserve"> – triple bonded white atom</w:t>
      </w:r>
    </w:p>
    <w:p w:rsidR="00CE4BBE" w:rsidRDefault="00F93629" w:rsidP="00CE4BBE">
      <w:pPr>
        <w:pStyle w:val="ListParagraph"/>
        <w:numPr>
          <w:ilvl w:val="0"/>
          <w:numId w:val="6"/>
        </w:numPr>
        <w:spacing w:after="100" w:afterAutospacing="1" w:line="276" w:lineRule="auto"/>
        <w:ind w:left="1368"/>
        <w:rPr>
          <w:rFonts w:asciiTheme="majorHAnsi" w:hAnsiTheme="majorHAnsi"/>
          <w:sz w:val="22"/>
        </w:rPr>
        <w:sectPr w:rsidR="00CE4BBE" w:rsidSect="00CE4BBE">
          <w:type w:val="continuous"/>
          <w:pgSz w:w="12240" w:h="15840"/>
          <w:pgMar w:top="1440" w:right="1440" w:bottom="1440" w:left="1440" w:header="720" w:footer="720" w:gutter="0"/>
          <w:cols w:num="2" w:space="720"/>
          <w:docGrid w:linePitch="360"/>
        </w:sectPr>
      </w:pPr>
      <w:r w:rsidRPr="002B29D7">
        <w:rPr>
          <w:rFonts w:asciiTheme="majorHAnsi" w:hAnsiTheme="majorHAnsi"/>
          <w:b/>
          <w:i/>
          <w:sz w:val="22"/>
        </w:rPr>
        <w:t>E</w:t>
      </w:r>
      <w:r w:rsidRPr="002B29D7">
        <w:rPr>
          <w:rFonts w:asciiTheme="majorHAnsi" w:hAnsiTheme="majorHAnsi"/>
          <w:sz w:val="22"/>
        </w:rPr>
        <w:t xml:space="preserve"> – Electron pairs not bonded</w:t>
      </w:r>
    </w:p>
    <w:p w:rsidR="00CE4BBE" w:rsidRDefault="00CE4BBE" w:rsidP="00CE4BBE">
      <w:pPr>
        <w:ind w:left="1008"/>
        <w:rPr>
          <w:rFonts w:asciiTheme="majorHAnsi" w:hAnsiTheme="majorHAnsi"/>
        </w:rPr>
      </w:pPr>
    </w:p>
    <w:p w:rsidR="00182239" w:rsidRPr="002B29D7" w:rsidRDefault="00182239" w:rsidP="00CE4BBE">
      <w:pPr>
        <w:ind w:left="1008"/>
        <w:rPr>
          <w:rFonts w:asciiTheme="majorHAnsi" w:hAnsiTheme="majorHAnsi"/>
        </w:rPr>
      </w:pPr>
      <w:r w:rsidRPr="002B29D7">
        <w:rPr>
          <w:rFonts w:asciiTheme="majorHAnsi" w:hAnsiTheme="majorHAnsi"/>
        </w:rPr>
        <w:t>List of generic molecules: AC</w:t>
      </w:r>
      <w:r w:rsidRPr="002B29D7">
        <w:rPr>
          <w:rFonts w:asciiTheme="majorHAnsi" w:hAnsiTheme="majorHAnsi"/>
          <w:vertAlign w:val="subscript"/>
        </w:rPr>
        <w:t>2</w:t>
      </w:r>
      <w:r w:rsidRPr="002B29D7">
        <w:rPr>
          <w:rFonts w:asciiTheme="majorHAnsi" w:hAnsiTheme="majorHAnsi"/>
        </w:rPr>
        <w:t>, ABE</w:t>
      </w:r>
      <w:r w:rsidRPr="002B29D7">
        <w:rPr>
          <w:rFonts w:asciiTheme="majorHAnsi" w:hAnsiTheme="majorHAnsi"/>
          <w:vertAlign w:val="subscript"/>
        </w:rPr>
        <w:t>3</w:t>
      </w:r>
      <w:r w:rsidRPr="002B29D7">
        <w:rPr>
          <w:rFonts w:asciiTheme="majorHAnsi" w:hAnsiTheme="majorHAnsi"/>
        </w:rPr>
        <w:t>, AB</w:t>
      </w:r>
      <w:r w:rsidRPr="002B29D7">
        <w:rPr>
          <w:rFonts w:asciiTheme="majorHAnsi" w:hAnsiTheme="majorHAnsi"/>
          <w:vertAlign w:val="subscript"/>
        </w:rPr>
        <w:t>3</w:t>
      </w:r>
      <w:r w:rsidRPr="002B29D7">
        <w:rPr>
          <w:rFonts w:asciiTheme="majorHAnsi" w:hAnsiTheme="majorHAnsi"/>
        </w:rPr>
        <w:t>E, AB, ACE</w:t>
      </w:r>
      <w:r w:rsidRPr="002B29D7">
        <w:rPr>
          <w:rFonts w:asciiTheme="majorHAnsi" w:hAnsiTheme="majorHAnsi"/>
          <w:vertAlign w:val="subscript"/>
        </w:rPr>
        <w:t>2</w:t>
      </w:r>
      <w:r w:rsidRPr="002B29D7">
        <w:rPr>
          <w:rFonts w:asciiTheme="majorHAnsi" w:hAnsiTheme="majorHAnsi"/>
        </w:rPr>
        <w:t>, AB</w:t>
      </w:r>
      <w:r w:rsidRPr="002B29D7">
        <w:rPr>
          <w:rFonts w:asciiTheme="majorHAnsi" w:hAnsiTheme="majorHAnsi"/>
          <w:vertAlign w:val="subscript"/>
        </w:rPr>
        <w:t>2</w:t>
      </w:r>
      <w:r w:rsidRPr="002B29D7">
        <w:rPr>
          <w:rFonts w:asciiTheme="majorHAnsi" w:hAnsiTheme="majorHAnsi"/>
        </w:rPr>
        <w:t>E</w:t>
      </w:r>
      <w:r w:rsidRPr="002B29D7">
        <w:rPr>
          <w:rFonts w:asciiTheme="majorHAnsi" w:hAnsiTheme="majorHAnsi"/>
          <w:vertAlign w:val="subscript"/>
        </w:rPr>
        <w:t>2</w:t>
      </w:r>
      <w:r w:rsidRPr="002B29D7">
        <w:rPr>
          <w:rFonts w:asciiTheme="majorHAnsi" w:hAnsiTheme="majorHAnsi"/>
        </w:rPr>
        <w:t>, AB</w:t>
      </w:r>
      <w:r w:rsidRPr="002B29D7">
        <w:rPr>
          <w:rFonts w:asciiTheme="majorHAnsi" w:hAnsiTheme="majorHAnsi"/>
          <w:vertAlign w:val="subscript"/>
        </w:rPr>
        <w:t>2</w:t>
      </w:r>
      <w:r w:rsidRPr="002B29D7">
        <w:rPr>
          <w:rFonts w:asciiTheme="majorHAnsi" w:hAnsiTheme="majorHAnsi"/>
        </w:rPr>
        <w:t>C, AB</w:t>
      </w:r>
      <w:r w:rsidRPr="002B29D7">
        <w:rPr>
          <w:rFonts w:asciiTheme="majorHAnsi" w:hAnsiTheme="majorHAnsi"/>
          <w:vertAlign w:val="subscript"/>
        </w:rPr>
        <w:t>3</w:t>
      </w:r>
      <w:r w:rsidRPr="002B29D7">
        <w:rPr>
          <w:rFonts w:asciiTheme="majorHAnsi" w:hAnsiTheme="majorHAnsi"/>
        </w:rPr>
        <w:t>, AB</w:t>
      </w:r>
      <w:r w:rsidRPr="002B29D7">
        <w:rPr>
          <w:rFonts w:asciiTheme="majorHAnsi" w:hAnsiTheme="majorHAnsi"/>
          <w:vertAlign w:val="subscript"/>
        </w:rPr>
        <w:t>4</w:t>
      </w:r>
      <w:r w:rsidRPr="002B29D7">
        <w:rPr>
          <w:rFonts w:asciiTheme="majorHAnsi" w:hAnsiTheme="majorHAnsi"/>
        </w:rPr>
        <w:t>, ADE</w:t>
      </w:r>
    </w:p>
    <w:p w:rsidR="00F93629" w:rsidRPr="002B29D7" w:rsidRDefault="00093B7C" w:rsidP="00CE4BBE">
      <w:pPr>
        <w:ind w:left="1008"/>
        <w:rPr>
          <w:rFonts w:asciiTheme="majorHAnsi" w:hAnsiTheme="majorHAnsi"/>
        </w:rPr>
      </w:pPr>
      <w:r w:rsidRPr="002B29D7">
        <w:rPr>
          <w:rFonts w:asciiTheme="majorHAnsi" w:hAnsiTheme="majorHAnsi"/>
        </w:rPr>
        <w:t>For each generic molecule:</w:t>
      </w:r>
    </w:p>
    <w:p w:rsidR="00F93629" w:rsidRPr="002B29D7" w:rsidRDefault="00093B7C" w:rsidP="00CE4BBE">
      <w:pPr>
        <w:pStyle w:val="ListParagraph"/>
        <w:numPr>
          <w:ilvl w:val="0"/>
          <w:numId w:val="7"/>
        </w:numPr>
        <w:spacing w:after="200" w:line="276" w:lineRule="auto"/>
        <w:ind w:left="2088"/>
        <w:rPr>
          <w:rFonts w:asciiTheme="majorHAnsi" w:hAnsiTheme="majorHAnsi"/>
          <w:sz w:val="22"/>
        </w:rPr>
      </w:pPr>
      <w:r w:rsidRPr="002B29D7">
        <w:rPr>
          <w:rFonts w:asciiTheme="majorHAnsi" w:hAnsiTheme="majorHAnsi"/>
          <w:sz w:val="22"/>
        </w:rPr>
        <w:t>D</w:t>
      </w:r>
      <w:r w:rsidR="00F93629" w:rsidRPr="002B29D7">
        <w:rPr>
          <w:rFonts w:asciiTheme="majorHAnsi" w:hAnsiTheme="majorHAnsi"/>
          <w:sz w:val="22"/>
        </w:rPr>
        <w:t>raw the molecule you create to the best of your ability</w:t>
      </w:r>
    </w:p>
    <w:p w:rsidR="00F93629" w:rsidRPr="002B29D7" w:rsidRDefault="00F93629" w:rsidP="00CE4BBE">
      <w:pPr>
        <w:pStyle w:val="ListParagraph"/>
        <w:numPr>
          <w:ilvl w:val="0"/>
          <w:numId w:val="7"/>
        </w:numPr>
        <w:spacing w:after="200" w:line="276" w:lineRule="auto"/>
        <w:ind w:left="2088"/>
        <w:rPr>
          <w:rFonts w:asciiTheme="majorHAnsi" w:hAnsiTheme="majorHAnsi"/>
          <w:sz w:val="22"/>
        </w:rPr>
      </w:pPr>
      <w:r w:rsidRPr="002B29D7">
        <w:rPr>
          <w:rFonts w:asciiTheme="majorHAnsi" w:hAnsiTheme="majorHAnsi"/>
          <w:sz w:val="22"/>
        </w:rPr>
        <w:t xml:space="preserve">Write the Molecule Geometry name </w:t>
      </w:r>
    </w:p>
    <w:p w:rsidR="00F93629" w:rsidRPr="002B29D7" w:rsidRDefault="00F93629" w:rsidP="00CE4BBE">
      <w:pPr>
        <w:pStyle w:val="ListParagraph"/>
        <w:numPr>
          <w:ilvl w:val="0"/>
          <w:numId w:val="7"/>
        </w:numPr>
        <w:spacing w:after="200" w:line="276" w:lineRule="auto"/>
        <w:ind w:left="2088"/>
        <w:rPr>
          <w:rFonts w:asciiTheme="majorHAnsi" w:hAnsiTheme="majorHAnsi"/>
          <w:sz w:val="22"/>
        </w:rPr>
      </w:pPr>
      <w:r w:rsidRPr="002B29D7">
        <w:rPr>
          <w:rFonts w:asciiTheme="majorHAnsi" w:hAnsiTheme="majorHAnsi"/>
          <w:sz w:val="22"/>
        </w:rPr>
        <w:t>Label the bond angle</w:t>
      </w:r>
    </w:p>
    <w:p w:rsidR="00F93629" w:rsidRPr="002B29D7" w:rsidRDefault="00F93629" w:rsidP="00CE4BBE">
      <w:pPr>
        <w:pStyle w:val="ListParagraph"/>
        <w:numPr>
          <w:ilvl w:val="0"/>
          <w:numId w:val="7"/>
        </w:numPr>
        <w:spacing w:after="200" w:line="276" w:lineRule="auto"/>
        <w:ind w:left="2088"/>
        <w:rPr>
          <w:rFonts w:asciiTheme="majorHAnsi" w:hAnsiTheme="majorHAnsi"/>
          <w:sz w:val="22"/>
        </w:rPr>
      </w:pPr>
      <w:r w:rsidRPr="002B29D7">
        <w:rPr>
          <w:rFonts w:asciiTheme="majorHAnsi" w:hAnsiTheme="majorHAnsi"/>
          <w:sz w:val="22"/>
        </w:rPr>
        <w:t>Look at the central atom, is its octet satisfied?</w:t>
      </w:r>
      <w:r w:rsidR="00FD7A0F">
        <w:rPr>
          <w:rFonts w:asciiTheme="majorHAnsi" w:hAnsiTheme="majorHAnsi"/>
          <w:sz w:val="22"/>
        </w:rPr>
        <w:t xml:space="preserve"> Label to show that.</w:t>
      </w:r>
    </w:p>
    <w:p w:rsidR="00182239" w:rsidRPr="002B29D7" w:rsidRDefault="00182239" w:rsidP="00182239">
      <w:pPr>
        <w:rPr>
          <w:rFonts w:asciiTheme="majorHAnsi" w:hAnsiTheme="majorHAnsi"/>
          <w:b/>
          <w:u w:val="single"/>
        </w:rPr>
      </w:pPr>
      <w:r w:rsidRPr="002B29D7">
        <w:rPr>
          <w:rFonts w:asciiTheme="majorHAnsi" w:hAnsiTheme="majorHAnsi"/>
          <w:b/>
          <w:u w:val="single"/>
        </w:rPr>
        <w:t>Part 4 – Real Molecules</w:t>
      </w:r>
    </w:p>
    <w:p w:rsidR="00182239" w:rsidRPr="002B29D7" w:rsidRDefault="00182239" w:rsidP="00CE4BBE">
      <w:pPr>
        <w:spacing w:line="240" w:lineRule="auto"/>
        <w:ind w:left="1440"/>
        <w:rPr>
          <w:rFonts w:asciiTheme="majorHAnsi" w:hAnsiTheme="majorHAnsi"/>
        </w:rPr>
      </w:pPr>
      <w:r w:rsidRPr="002B29D7">
        <w:rPr>
          <w:rFonts w:asciiTheme="majorHAnsi" w:hAnsiTheme="majorHAnsi"/>
        </w:rPr>
        <w:t>Click on the “</w:t>
      </w:r>
      <w:r w:rsidRPr="002B29D7">
        <w:rPr>
          <w:rFonts w:asciiTheme="majorHAnsi" w:hAnsiTheme="majorHAnsi"/>
          <w:b/>
          <w:i/>
        </w:rPr>
        <w:t>Real Molecules</w:t>
      </w:r>
      <w:r w:rsidRPr="002B29D7">
        <w:rPr>
          <w:rFonts w:asciiTheme="majorHAnsi" w:hAnsiTheme="majorHAnsi"/>
        </w:rPr>
        <w:t>” tab at the top of the page.  Using the pull down menu, select the molecules below and fill in the chart.  Match the molecule to the generic structure above.  Fill in the generic bond angles.</w:t>
      </w:r>
    </w:p>
    <w:tbl>
      <w:tblPr>
        <w:tblStyle w:val="TableGrid"/>
        <w:tblW w:w="9468" w:type="dxa"/>
        <w:tblInd w:w="607" w:type="dxa"/>
        <w:tblLook w:val="04A0" w:firstRow="1" w:lastRow="0" w:firstColumn="1" w:lastColumn="0" w:noHBand="0" w:noVBand="1"/>
      </w:tblPr>
      <w:tblGrid>
        <w:gridCol w:w="1445"/>
        <w:gridCol w:w="2297"/>
        <w:gridCol w:w="3604"/>
        <w:gridCol w:w="2122"/>
      </w:tblGrid>
      <w:tr w:rsidR="00182239" w:rsidRPr="002B29D7" w:rsidTr="00CE4BBE">
        <w:tc>
          <w:tcPr>
            <w:tcW w:w="1445" w:type="dxa"/>
          </w:tcPr>
          <w:p w:rsidR="00182239" w:rsidRPr="002B29D7" w:rsidRDefault="00182239" w:rsidP="004C22C9">
            <w:pPr>
              <w:rPr>
                <w:rFonts w:asciiTheme="majorHAnsi" w:hAnsiTheme="majorHAnsi"/>
                <w:sz w:val="22"/>
                <w:szCs w:val="22"/>
              </w:rPr>
            </w:pPr>
            <w:r w:rsidRPr="002B29D7">
              <w:rPr>
                <w:rFonts w:asciiTheme="majorHAnsi" w:hAnsiTheme="majorHAnsi"/>
                <w:sz w:val="22"/>
                <w:szCs w:val="22"/>
              </w:rPr>
              <w:t>Molecule</w:t>
            </w:r>
          </w:p>
        </w:tc>
        <w:tc>
          <w:tcPr>
            <w:tcW w:w="2297" w:type="dxa"/>
          </w:tcPr>
          <w:p w:rsidR="00182239" w:rsidRPr="002B29D7" w:rsidRDefault="00182239" w:rsidP="004C22C9">
            <w:pPr>
              <w:rPr>
                <w:rFonts w:asciiTheme="majorHAnsi" w:hAnsiTheme="majorHAnsi"/>
                <w:sz w:val="22"/>
                <w:szCs w:val="22"/>
              </w:rPr>
            </w:pPr>
            <w:r w:rsidRPr="002B29D7">
              <w:rPr>
                <w:rFonts w:asciiTheme="majorHAnsi" w:hAnsiTheme="majorHAnsi"/>
                <w:sz w:val="22"/>
                <w:szCs w:val="22"/>
              </w:rPr>
              <w:t>Generic Formula</w:t>
            </w:r>
          </w:p>
        </w:tc>
        <w:tc>
          <w:tcPr>
            <w:tcW w:w="3604" w:type="dxa"/>
          </w:tcPr>
          <w:p w:rsidR="00182239" w:rsidRPr="002B29D7" w:rsidRDefault="00182239" w:rsidP="00182239">
            <w:pPr>
              <w:rPr>
                <w:rFonts w:asciiTheme="majorHAnsi" w:hAnsiTheme="majorHAnsi"/>
                <w:sz w:val="22"/>
                <w:szCs w:val="22"/>
              </w:rPr>
            </w:pPr>
            <w:r w:rsidRPr="002B29D7">
              <w:rPr>
                <w:rFonts w:asciiTheme="majorHAnsi" w:hAnsiTheme="majorHAnsi"/>
                <w:sz w:val="22"/>
                <w:szCs w:val="22"/>
              </w:rPr>
              <w:t xml:space="preserve">Generic bond angles (from part </w:t>
            </w:r>
            <w:proofErr w:type="gramStart"/>
            <w:r w:rsidRPr="002B29D7">
              <w:rPr>
                <w:rFonts w:asciiTheme="majorHAnsi" w:hAnsiTheme="majorHAnsi"/>
                <w:sz w:val="22"/>
                <w:szCs w:val="22"/>
              </w:rPr>
              <w:t>3 )</w:t>
            </w:r>
            <w:proofErr w:type="gramEnd"/>
          </w:p>
        </w:tc>
        <w:tc>
          <w:tcPr>
            <w:tcW w:w="2122" w:type="dxa"/>
          </w:tcPr>
          <w:p w:rsidR="00182239" w:rsidRPr="002B29D7" w:rsidRDefault="00182239" w:rsidP="004C22C9">
            <w:pPr>
              <w:rPr>
                <w:rFonts w:asciiTheme="majorHAnsi" w:hAnsiTheme="majorHAnsi"/>
                <w:sz w:val="22"/>
                <w:szCs w:val="22"/>
              </w:rPr>
            </w:pPr>
            <w:r w:rsidRPr="002B29D7">
              <w:rPr>
                <w:rFonts w:asciiTheme="majorHAnsi" w:hAnsiTheme="majorHAnsi"/>
                <w:sz w:val="22"/>
                <w:szCs w:val="22"/>
              </w:rPr>
              <w:t>True Bond Angles</w:t>
            </w:r>
          </w:p>
        </w:tc>
      </w:tr>
      <w:tr w:rsidR="00182239" w:rsidRPr="002B29D7" w:rsidTr="00CE4BBE">
        <w:tc>
          <w:tcPr>
            <w:tcW w:w="1445" w:type="dxa"/>
          </w:tcPr>
          <w:p w:rsidR="00182239" w:rsidRPr="002B29D7" w:rsidRDefault="00182239" w:rsidP="004C22C9">
            <w:pPr>
              <w:rPr>
                <w:rFonts w:asciiTheme="majorHAnsi" w:hAnsiTheme="majorHAnsi"/>
                <w:sz w:val="22"/>
                <w:szCs w:val="22"/>
              </w:rPr>
            </w:pPr>
            <w:r w:rsidRPr="002B29D7">
              <w:rPr>
                <w:rFonts w:asciiTheme="majorHAnsi" w:hAnsiTheme="majorHAnsi"/>
                <w:sz w:val="22"/>
                <w:szCs w:val="22"/>
              </w:rPr>
              <w:t>H</w:t>
            </w:r>
            <w:r w:rsidRPr="002B29D7">
              <w:rPr>
                <w:rFonts w:asciiTheme="majorHAnsi" w:hAnsiTheme="majorHAnsi"/>
                <w:sz w:val="22"/>
                <w:szCs w:val="22"/>
                <w:vertAlign w:val="subscript"/>
              </w:rPr>
              <w:t>2</w:t>
            </w:r>
            <w:r w:rsidRPr="002B29D7">
              <w:rPr>
                <w:rFonts w:asciiTheme="majorHAnsi" w:hAnsiTheme="majorHAnsi"/>
                <w:sz w:val="22"/>
                <w:szCs w:val="22"/>
              </w:rPr>
              <w:t>O</w:t>
            </w:r>
          </w:p>
          <w:p w:rsidR="00182239" w:rsidRPr="002B29D7" w:rsidRDefault="00182239" w:rsidP="004C22C9">
            <w:pPr>
              <w:rPr>
                <w:rFonts w:asciiTheme="majorHAnsi" w:hAnsiTheme="majorHAnsi"/>
                <w:sz w:val="22"/>
                <w:szCs w:val="22"/>
              </w:rPr>
            </w:pPr>
          </w:p>
        </w:tc>
        <w:tc>
          <w:tcPr>
            <w:tcW w:w="2297" w:type="dxa"/>
          </w:tcPr>
          <w:p w:rsidR="00182239" w:rsidRPr="002B29D7" w:rsidRDefault="00182239" w:rsidP="004C22C9">
            <w:pPr>
              <w:rPr>
                <w:rFonts w:asciiTheme="majorHAnsi" w:hAnsiTheme="majorHAnsi"/>
                <w:sz w:val="22"/>
                <w:szCs w:val="22"/>
              </w:rPr>
            </w:pPr>
          </w:p>
        </w:tc>
        <w:tc>
          <w:tcPr>
            <w:tcW w:w="3604" w:type="dxa"/>
          </w:tcPr>
          <w:p w:rsidR="00182239" w:rsidRPr="002B29D7" w:rsidRDefault="00182239" w:rsidP="004C22C9">
            <w:pPr>
              <w:rPr>
                <w:rFonts w:asciiTheme="majorHAnsi" w:hAnsiTheme="majorHAnsi"/>
                <w:sz w:val="22"/>
                <w:szCs w:val="22"/>
              </w:rPr>
            </w:pPr>
          </w:p>
        </w:tc>
        <w:tc>
          <w:tcPr>
            <w:tcW w:w="2122" w:type="dxa"/>
          </w:tcPr>
          <w:p w:rsidR="00182239" w:rsidRPr="002B29D7" w:rsidRDefault="00182239" w:rsidP="004C22C9">
            <w:pPr>
              <w:rPr>
                <w:rFonts w:asciiTheme="majorHAnsi" w:hAnsiTheme="majorHAnsi"/>
                <w:sz w:val="22"/>
                <w:szCs w:val="22"/>
              </w:rPr>
            </w:pPr>
          </w:p>
        </w:tc>
      </w:tr>
      <w:tr w:rsidR="00182239" w:rsidRPr="002B29D7" w:rsidTr="00CE4BBE">
        <w:tc>
          <w:tcPr>
            <w:tcW w:w="1445" w:type="dxa"/>
          </w:tcPr>
          <w:p w:rsidR="00182239" w:rsidRPr="002B29D7" w:rsidRDefault="00182239" w:rsidP="004C22C9">
            <w:pPr>
              <w:rPr>
                <w:rFonts w:asciiTheme="majorHAnsi" w:hAnsiTheme="majorHAnsi"/>
                <w:sz w:val="22"/>
                <w:szCs w:val="22"/>
                <w:vertAlign w:val="subscript"/>
              </w:rPr>
            </w:pPr>
            <w:r w:rsidRPr="002B29D7">
              <w:rPr>
                <w:rFonts w:asciiTheme="majorHAnsi" w:hAnsiTheme="majorHAnsi"/>
                <w:sz w:val="22"/>
                <w:szCs w:val="22"/>
              </w:rPr>
              <w:t>CO</w:t>
            </w:r>
            <w:r w:rsidRPr="002B29D7">
              <w:rPr>
                <w:rFonts w:asciiTheme="majorHAnsi" w:hAnsiTheme="majorHAnsi"/>
                <w:sz w:val="22"/>
                <w:szCs w:val="22"/>
                <w:vertAlign w:val="subscript"/>
              </w:rPr>
              <w:t>2</w:t>
            </w:r>
          </w:p>
          <w:p w:rsidR="00182239" w:rsidRPr="002B29D7" w:rsidRDefault="00182239" w:rsidP="004C22C9">
            <w:pPr>
              <w:rPr>
                <w:rFonts w:asciiTheme="majorHAnsi" w:hAnsiTheme="majorHAnsi"/>
                <w:sz w:val="22"/>
                <w:szCs w:val="22"/>
              </w:rPr>
            </w:pPr>
          </w:p>
        </w:tc>
        <w:tc>
          <w:tcPr>
            <w:tcW w:w="2297" w:type="dxa"/>
          </w:tcPr>
          <w:p w:rsidR="00182239" w:rsidRPr="002B29D7" w:rsidRDefault="00182239" w:rsidP="004C22C9">
            <w:pPr>
              <w:rPr>
                <w:rFonts w:asciiTheme="majorHAnsi" w:hAnsiTheme="majorHAnsi"/>
                <w:sz w:val="22"/>
                <w:szCs w:val="22"/>
              </w:rPr>
            </w:pPr>
          </w:p>
        </w:tc>
        <w:tc>
          <w:tcPr>
            <w:tcW w:w="3604" w:type="dxa"/>
          </w:tcPr>
          <w:p w:rsidR="00182239" w:rsidRPr="002B29D7" w:rsidRDefault="00182239" w:rsidP="004C22C9">
            <w:pPr>
              <w:rPr>
                <w:rFonts w:asciiTheme="majorHAnsi" w:hAnsiTheme="majorHAnsi"/>
                <w:sz w:val="22"/>
                <w:szCs w:val="22"/>
              </w:rPr>
            </w:pPr>
          </w:p>
        </w:tc>
        <w:tc>
          <w:tcPr>
            <w:tcW w:w="2122" w:type="dxa"/>
          </w:tcPr>
          <w:p w:rsidR="00182239" w:rsidRPr="002B29D7" w:rsidRDefault="00182239" w:rsidP="004C22C9">
            <w:pPr>
              <w:rPr>
                <w:rFonts w:asciiTheme="majorHAnsi" w:hAnsiTheme="majorHAnsi"/>
                <w:sz w:val="22"/>
                <w:szCs w:val="22"/>
              </w:rPr>
            </w:pPr>
          </w:p>
        </w:tc>
      </w:tr>
      <w:tr w:rsidR="00182239" w:rsidRPr="002B29D7" w:rsidTr="00CE4BBE">
        <w:tc>
          <w:tcPr>
            <w:tcW w:w="1445" w:type="dxa"/>
          </w:tcPr>
          <w:p w:rsidR="00182239" w:rsidRPr="002B29D7" w:rsidRDefault="00182239" w:rsidP="004C22C9">
            <w:pPr>
              <w:rPr>
                <w:rFonts w:asciiTheme="majorHAnsi" w:hAnsiTheme="majorHAnsi"/>
                <w:sz w:val="22"/>
                <w:szCs w:val="22"/>
                <w:vertAlign w:val="subscript"/>
              </w:rPr>
            </w:pPr>
            <w:r w:rsidRPr="002B29D7">
              <w:rPr>
                <w:rFonts w:asciiTheme="majorHAnsi" w:hAnsiTheme="majorHAnsi"/>
                <w:sz w:val="22"/>
                <w:szCs w:val="22"/>
              </w:rPr>
              <w:t>CH</w:t>
            </w:r>
            <w:r w:rsidRPr="002B29D7">
              <w:rPr>
                <w:rFonts w:asciiTheme="majorHAnsi" w:hAnsiTheme="majorHAnsi"/>
                <w:sz w:val="22"/>
                <w:szCs w:val="22"/>
                <w:vertAlign w:val="subscript"/>
              </w:rPr>
              <w:t>4</w:t>
            </w:r>
          </w:p>
          <w:p w:rsidR="00182239" w:rsidRPr="002B29D7" w:rsidRDefault="00182239" w:rsidP="004C22C9">
            <w:pPr>
              <w:rPr>
                <w:rFonts w:asciiTheme="majorHAnsi" w:hAnsiTheme="majorHAnsi"/>
                <w:sz w:val="22"/>
                <w:szCs w:val="22"/>
              </w:rPr>
            </w:pPr>
          </w:p>
        </w:tc>
        <w:tc>
          <w:tcPr>
            <w:tcW w:w="2297" w:type="dxa"/>
          </w:tcPr>
          <w:p w:rsidR="00182239" w:rsidRPr="002B29D7" w:rsidRDefault="00182239" w:rsidP="004C22C9">
            <w:pPr>
              <w:rPr>
                <w:rFonts w:asciiTheme="majorHAnsi" w:hAnsiTheme="majorHAnsi"/>
                <w:sz w:val="22"/>
                <w:szCs w:val="22"/>
              </w:rPr>
            </w:pPr>
          </w:p>
        </w:tc>
        <w:tc>
          <w:tcPr>
            <w:tcW w:w="3604" w:type="dxa"/>
          </w:tcPr>
          <w:p w:rsidR="00182239" w:rsidRPr="002B29D7" w:rsidRDefault="00182239" w:rsidP="004C22C9">
            <w:pPr>
              <w:rPr>
                <w:rFonts w:asciiTheme="majorHAnsi" w:hAnsiTheme="majorHAnsi"/>
                <w:sz w:val="22"/>
                <w:szCs w:val="22"/>
              </w:rPr>
            </w:pPr>
          </w:p>
        </w:tc>
        <w:tc>
          <w:tcPr>
            <w:tcW w:w="2122" w:type="dxa"/>
          </w:tcPr>
          <w:p w:rsidR="00182239" w:rsidRPr="002B29D7" w:rsidRDefault="00182239" w:rsidP="004C22C9">
            <w:pPr>
              <w:rPr>
                <w:rFonts w:asciiTheme="majorHAnsi" w:hAnsiTheme="majorHAnsi"/>
                <w:sz w:val="22"/>
                <w:szCs w:val="22"/>
              </w:rPr>
            </w:pPr>
          </w:p>
        </w:tc>
      </w:tr>
      <w:tr w:rsidR="00182239" w:rsidRPr="002B29D7" w:rsidTr="00CE4BBE">
        <w:tc>
          <w:tcPr>
            <w:tcW w:w="1445" w:type="dxa"/>
          </w:tcPr>
          <w:p w:rsidR="00182239" w:rsidRPr="002B29D7" w:rsidRDefault="00182239" w:rsidP="004C22C9">
            <w:pPr>
              <w:rPr>
                <w:rFonts w:asciiTheme="majorHAnsi" w:hAnsiTheme="majorHAnsi"/>
                <w:sz w:val="22"/>
                <w:szCs w:val="22"/>
                <w:vertAlign w:val="subscript"/>
              </w:rPr>
            </w:pPr>
            <w:r w:rsidRPr="002B29D7">
              <w:rPr>
                <w:rFonts w:asciiTheme="majorHAnsi" w:hAnsiTheme="majorHAnsi"/>
                <w:sz w:val="22"/>
                <w:szCs w:val="22"/>
              </w:rPr>
              <w:t>NH</w:t>
            </w:r>
            <w:r w:rsidRPr="002B29D7">
              <w:rPr>
                <w:rFonts w:asciiTheme="majorHAnsi" w:hAnsiTheme="majorHAnsi"/>
                <w:sz w:val="22"/>
                <w:szCs w:val="22"/>
                <w:vertAlign w:val="subscript"/>
              </w:rPr>
              <w:t>3</w:t>
            </w:r>
          </w:p>
          <w:p w:rsidR="00182239" w:rsidRPr="002B29D7" w:rsidRDefault="00182239" w:rsidP="004C22C9">
            <w:pPr>
              <w:rPr>
                <w:rFonts w:asciiTheme="majorHAnsi" w:hAnsiTheme="majorHAnsi"/>
                <w:sz w:val="22"/>
                <w:szCs w:val="22"/>
              </w:rPr>
            </w:pPr>
          </w:p>
        </w:tc>
        <w:tc>
          <w:tcPr>
            <w:tcW w:w="2297" w:type="dxa"/>
          </w:tcPr>
          <w:p w:rsidR="00182239" w:rsidRPr="002B29D7" w:rsidRDefault="00182239" w:rsidP="004C22C9">
            <w:pPr>
              <w:rPr>
                <w:rFonts w:asciiTheme="majorHAnsi" w:hAnsiTheme="majorHAnsi"/>
                <w:sz w:val="22"/>
                <w:szCs w:val="22"/>
              </w:rPr>
            </w:pPr>
          </w:p>
        </w:tc>
        <w:tc>
          <w:tcPr>
            <w:tcW w:w="3604" w:type="dxa"/>
          </w:tcPr>
          <w:p w:rsidR="00182239" w:rsidRPr="002B29D7" w:rsidRDefault="00182239" w:rsidP="004C22C9">
            <w:pPr>
              <w:rPr>
                <w:rFonts w:asciiTheme="majorHAnsi" w:hAnsiTheme="majorHAnsi"/>
                <w:sz w:val="22"/>
                <w:szCs w:val="22"/>
              </w:rPr>
            </w:pPr>
          </w:p>
        </w:tc>
        <w:tc>
          <w:tcPr>
            <w:tcW w:w="2122" w:type="dxa"/>
          </w:tcPr>
          <w:p w:rsidR="00182239" w:rsidRPr="002B29D7" w:rsidRDefault="00182239" w:rsidP="004C22C9">
            <w:pPr>
              <w:rPr>
                <w:rFonts w:asciiTheme="majorHAnsi" w:hAnsiTheme="majorHAnsi"/>
                <w:sz w:val="22"/>
                <w:szCs w:val="22"/>
              </w:rPr>
            </w:pPr>
          </w:p>
        </w:tc>
      </w:tr>
      <w:tr w:rsidR="00182239" w:rsidRPr="002B29D7" w:rsidTr="00CE4BBE">
        <w:tc>
          <w:tcPr>
            <w:tcW w:w="1445" w:type="dxa"/>
          </w:tcPr>
          <w:p w:rsidR="00182239" w:rsidRPr="002B29D7" w:rsidRDefault="00182239" w:rsidP="004C22C9">
            <w:pPr>
              <w:rPr>
                <w:rFonts w:asciiTheme="majorHAnsi" w:hAnsiTheme="majorHAnsi"/>
                <w:sz w:val="22"/>
                <w:szCs w:val="22"/>
                <w:vertAlign w:val="subscript"/>
              </w:rPr>
            </w:pPr>
            <w:r w:rsidRPr="002B29D7">
              <w:rPr>
                <w:rFonts w:asciiTheme="majorHAnsi" w:hAnsiTheme="majorHAnsi"/>
                <w:sz w:val="22"/>
                <w:szCs w:val="22"/>
              </w:rPr>
              <w:t>BF</w:t>
            </w:r>
            <w:r w:rsidRPr="002B29D7">
              <w:rPr>
                <w:rFonts w:asciiTheme="majorHAnsi" w:hAnsiTheme="majorHAnsi"/>
                <w:sz w:val="22"/>
                <w:szCs w:val="22"/>
                <w:vertAlign w:val="subscript"/>
              </w:rPr>
              <w:t>3</w:t>
            </w:r>
          </w:p>
          <w:p w:rsidR="00182239" w:rsidRPr="002B29D7" w:rsidRDefault="00182239" w:rsidP="004C22C9">
            <w:pPr>
              <w:rPr>
                <w:rFonts w:asciiTheme="majorHAnsi" w:hAnsiTheme="majorHAnsi"/>
                <w:sz w:val="22"/>
                <w:szCs w:val="22"/>
              </w:rPr>
            </w:pPr>
          </w:p>
        </w:tc>
        <w:tc>
          <w:tcPr>
            <w:tcW w:w="2297" w:type="dxa"/>
          </w:tcPr>
          <w:p w:rsidR="00182239" w:rsidRPr="002B29D7" w:rsidRDefault="00182239" w:rsidP="004C22C9">
            <w:pPr>
              <w:rPr>
                <w:rFonts w:asciiTheme="majorHAnsi" w:hAnsiTheme="majorHAnsi"/>
                <w:sz w:val="22"/>
                <w:szCs w:val="22"/>
              </w:rPr>
            </w:pPr>
          </w:p>
        </w:tc>
        <w:tc>
          <w:tcPr>
            <w:tcW w:w="3604" w:type="dxa"/>
          </w:tcPr>
          <w:p w:rsidR="00182239" w:rsidRPr="002B29D7" w:rsidRDefault="00182239" w:rsidP="004C22C9">
            <w:pPr>
              <w:rPr>
                <w:rFonts w:asciiTheme="majorHAnsi" w:hAnsiTheme="majorHAnsi"/>
                <w:sz w:val="22"/>
                <w:szCs w:val="22"/>
              </w:rPr>
            </w:pPr>
          </w:p>
        </w:tc>
        <w:tc>
          <w:tcPr>
            <w:tcW w:w="2122" w:type="dxa"/>
          </w:tcPr>
          <w:p w:rsidR="00182239" w:rsidRPr="002B29D7" w:rsidRDefault="00182239" w:rsidP="004C22C9">
            <w:pPr>
              <w:rPr>
                <w:rFonts w:asciiTheme="majorHAnsi" w:hAnsiTheme="majorHAnsi"/>
                <w:sz w:val="22"/>
                <w:szCs w:val="22"/>
              </w:rPr>
            </w:pPr>
          </w:p>
        </w:tc>
      </w:tr>
    </w:tbl>
    <w:p w:rsidR="00182239" w:rsidRPr="002B29D7" w:rsidRDefault="00182239" w:rsidP="00CE4BBE">
      <w:pPr>
        <w:spacing w:after="120"/>
        <w:ind w:left="720"/>
        <w:rPr>
          <w:rFonts w:asciiTheme="majorHAnsi" w:hAnsiTheme="majorHAnsi"/>
          <w:b/>
          <w:u w:val="single"/>
        </w:rPr>
      </w:pPr>
    </w:p>
    <w:p w:rsidR="00CE4BBE" w:rsidRDefault="00CE4BBE" w:rsidP="00FD7A0F">
      <w:pPr>
        <w:spacing w:after="120"/>
        <w:rPr>
          <w:rFonts w:asciiTheme="majorHAnsi" w:hAnsiTheme="majorHAnsi"/>
          <w:b/>
          <w:u w:val="single"/>
        </w:rPr>
      </w:pPr>
    </w:p>
    <w:p w:rsidR="00FD7A0F" w:rsidRDefault="00182239" w:rsidP="00FD7A0F">
      <w:pPr>
        <w:spacing w:after="120"/>
        <w:rPr>
          <w:rFonts w:asciiTheme="majorHAnsi" w:hAnsiTheme="majorHAnsi"/>
          <w:b/>
          <w:u w:val="single"/>
        </w:rPr>
      </w:pPr>
      <w:r w:rsidRPr="002B29D7">
        <w:rPr>
          <w:rFonts w:asciiTheme="majorHAnsi" w:hAnsiTheme="majorHAnsi"/>
          <w:b/>
          <w:u w:val="single"/>
        </w:rPr>
        <w:lastRenderedPageBreak/>
        <w:t xml:space="preserve">Part </w:t>
      </w:r>
      <w:r w:rsidR="00E361E8" w:rsidRPr="002B29D7">
        <w:rPr>
          <w:rFonts w:asciiTheme="majorHAnsi" w:hAnsiTheme="majorHAnsi"/>
          <w:b/>
          <w:u w:val="single"/>
        </w:rPr>
        <w:t>5</w:t>
      </w:r>
      <w:r w:rsidRPr="002B29D7">
        <w:rPr>
          <w:rFonts w:asciiTheme="majorHAnsi" w:hAnsiTheme="majorHAnsi"/>
          <w:b/>
          <w:u w:val="single"/>
        </w:rPr>
        <w:t xml:space="preserve"> – Octet Rule Breakers</w:t>
      </w:r>
      <w:r w:rsidR="00FD7A0F">
        <w:rPr>
          <w:rFonts w:asciiTheme="majorHAnsi" w:hAnsiTheme="majorHAnsi"/>
          <w:b/>
          <w:u w:val="single"/>
        </w:rPr>
        <w:t xml:space="preserve"> </w:t>
      </w:r>
    </w:p>
    <w:p w:rsidR="00182239" w:rsidRPr="002B29D7" w:rsidRDefault="00182239" w:rsidP="00FD7A0F">
      <w:pPr>
        <w:spacing w:after="120"/>
        <w:rPr>
          <w:rFonts w:asciiTheme="majorHAnsi" w:hAnsiTheme="majorHAnsi"/>
        </w:rPr>
      </w:pPr>
      <w:r w:rsidRPr="002B29D7">
        <w:rPr>
          <w:rFonts w:asciiTheme="majorHAnsi" w:hAnsiTheme="majorHAnsi"/>
        </w:rPr>
        <w:t>While still in the “</w:t>
      </w:r>
      <w:r w:rsidRPr="002B29D7">
        <w:rPr>
          <w:rFonts w:asciiTheme="majorHAnsi" w:hAnsiTheme="majorHAnsi"/>
          <w:b/>
        </w:rPr>
        <w:t>Real Molecules</w:t>
      </w:r>
      <w:r w:rsidRPr="002B29D7">
        <w:rPr>
          <w:rFonts w:asciiTheme="majorHAnsi" w:hAnsiTheme="majorHAnsi"/>
        </w:rPr>
        <w:t>” tab, select the following molecules.  Draw each molecule, name the geometry and write how many electrons are on the central atom.</w:t>
      </w:r>
    </w:p>
    <w:p w:rsidR="00182239" w:rsidRPr="002B29D7" w:rsidRDefault="00C83941" w:rsidP="00C83941">
      <w:pPr>
        <w:spacing w:line="240" w:lineRule="auto"/>
        <w:rPr>
          <w:rFonts w:asciiTheme="majorHAnsi" w:hAnsiTheme="majorHAnsi"/>
          <w:vertAlign w:val="subscript"/>
        </w:rPr>
      </w:pPr>
      <w:r w:rsidRPr="002B29D7">
        <w:rPr>
          <w:rFonts w:asciiTheme="majorHAnsi" w:hAnsiTheme="majorHAnsi"/>
        </w:rPr>
        <w:t>SO</w:t>
      </w:r>
      <w:r w:rsidRPr="002B29D7">
        <w:rPr>
          <w:rFonts w:asciiTheme="majorHAnsi" w:hAnsiTheme="majorHAnsi"/>
          <w:vertAlign w:val="subscript"/>
        </w:rPr>
        <w:t>2</w:t>
      </w:r>
      <w:r w:rsidRPr="002B29D7">
        <w:rPr>
          <w:rFonts w:asciiTheme="majorHAnsi" w:hAnsiTheme="majorHAnsi"/>
        </w:rPr>
        <w:t>, XeF</w:t>
      </w:r>
      <w:r w:rsidRPr="002B29D7">
        <w:rPr>
          <w:rFonts w:asciiTheme="majorHAnsi" w:hAnsiTheme="majorHAnsi"/>
          <w:vertAlign w:val="subscript"/>
        </w:rPr>
        <w:t>2</w:t>
      </w:r>
      <w:r w:rsidRPr="002B29D7">
        <w:rPr>
          <w:rFonts w:asciiTheme="majorHAnsi" w:hAnsiTheme="majorHAnsi"/>
        </w:rPr>
        <w:t>, ClF</w:t>
      </w:r>
      <w:r w:rsidRPr="002B29D7">
        <w:rPr>
          <w:rFonts w:asciiTheme="majorHAnsi" w:hAnsiTheme="majorHAnsi"/>
          <w:vertAlign w:val="subscript"/>
        </w:rPr>
        <w:t>3</w:t>
      </w:r>
      <w:r w:rsidRPr="002B29D7">
        <w:rPr>
          <w:rFonts w:asciiTheme="majorHAnsi" w:hAnsiTheme="majorHAnsi"/>
        </w:rPr>
        <w:t>, SF</w:t>
      </w:r>
      <w:r w:rsidRPr="002B29D7">
        <w:rPr>
          <w:rFonts w:asciiTheme="majorHAnsi" w:hAnsiTheme="majorHAnsi"/>
          <w:vertAlign w:val="subscript"/>
        </w:rPr>
        <w:t>4</w:t>
      </w:r>
      <w:r w:rsidRPr="002B29D7">
        <w:rPr>
          <w:rFonts w:asciiTheme="majorHAnsi" w:hAnsiTheme="majorHAnsi"/>
        </w:rPr>
        <w:t>, XeF</w:t>
      </w:r>
      <w:r w:rsidRPr="002B29D7">
        <w:rPr>
          <w:rFonts w:asciiTheme="majorHAnsi" w:hAnsiTheme="majorHAnsi"/>
          <w:vertAlign w:val="subscript"/>
        </w:rPr>
        <w:t>4</w:t>
      </w:r>
      <w:r w:rsidRPr="002B29D7">
        <w:rPr>
          <w:rFonts w:asciiTheme="majorHAnsi" w:hAnsiTheme="majorHAnsi"/>
        </w:rPr>
        <w:t>, BrF</w:t>
      </w:r>
      <w:r w:rsidRPr="002B29D7">
        <w:rPr>
          <w:rFonts w:asciiTheme="majorHAnsi" w:hAnsiTheme="majorHAnsi"/>
          <w:vertAlign w:val="subscript"/>
        </w:rPr>
        <w:t>5</w:t>
      </w:r>
      <w:r w:rsidRPr="002B29D7">
        <w:rPr>
          <w:rFonts w:asciiTheme="majorHAnsi" w:hAnsiTheme="majorHAnsi"/>
        </w:rPr>
        <w:t>, PCl</w:t>
      </w:r>
      <w:r w:rsidRPr="002B29D7">
        <w:rPr>
          <w:rFonts w:asciiTheme="majorHAnsi" w:hAnsiTheme="majorHAnsi"/>
          <w:vertAlign w:val="subscript"/>
        </w:rPr>
        <w:t>5</w:t>
      </w:r>
      <w:r w:rsidRPr="002B29D7">
        <w:rPr>
          <w:rFonts w:asciiTheme="majorHAnsi" w:hAnsiTheme="majorHAnsi"/>
        </w:rPr>
        <w:t>, SF</w:t>
      </w:r>
      <w:r w:rsidRPr="002B29D7">
        <w:rPr>
          <w:rFonts w:asciiTheme="majorHAnsi" w:hAnsiTheme="majorHAnsi"/>
          <w:vertAlign w:val="subscript"/>
        </w:rPr>
        <w:t>6</w:t>
      </w:r>
    </w:p>
    <w:p w:rsidR="00E361E8" w:rsidRPr="002B29D7" w:rsidRDefault="00E361E8" w:rsidP="00182239">
      <w:pPr>
        <w:rPr>
          <w:rFonts w:asciiTheme="majorHAnsi" w:hAnsiTheme="majorHAnsi"/>
          <w:b/>
        </w:rPr>
      </w:pPr>
    </w:p>
    <w:p w:rsidR="00E361E8" w:rsidRPr="002B29D7" w:rsidRDefault="00E361E8" w:rsidP="00E361E8">
      <w:pPr>
        <w:rPr>
          <w:rFonts w:asciiTheme="majorHAnsi" w:hAnsiTheme="majorHAnsi"/>
        </w:rPr>
      </w:pPr>
      <w:r w:rsidRPr="002B29D7">
        <w:rPr>
          <w:rFonts w:asciiTheme="majorHAnsi" w:hAnsiTheme="majorHAnsi"/>
        </w:rPr>
        <w:t>Exceptions to the octet rule fall into one of three categories: (1) incomplete octet, (2) odd-electron molecules, and (3) an expanded octet.</w:t>
      </w:r>
    </w:p>
    <w:p w:rsidR="00E361E8" w:rsidRPr="002B29D7" w:rsidRDefault="00E361E8" w:rsidP="00E361E8">
      <w:pPr>
        <w:rPr>
          <w:rFonts w:asciiTheme="majorHAnsi" w:hAnsiTheme="majorHAnsi"/>
        </w:rPr>
      </w:pPr>
      <w:r w:rsidRPr="002B29D7">
        <w:rPr>
          <w:rFonts w:asciiTheme="majorHAnsi" w:hAnsiTheme="majorHAnsi"/>
        </w:rPr>
        <w:t xml:space="preserve">Incomplete Octet: In some compounds, the number of electrons surrounding the central atom in a stable molecule is fewer than eight.  Beryllium is an alkaline earth metal and so may be expected to form ionic bonds.  However, </w:t>
      </w:r>
      <w:proofErr w:type="spellStart"/>
      <w:r w:rsidRPr="002B29D7">
        <w:rPr>
          <w:rFonts w:asciiTheme="majorHAnsi" w:hAnsiTheme="majorHAnsi"/>
        </w:rPr>
        <w:t>its</w:t>
      </w:r>
      <w:proofErr w:type="spellEnd"/>
      <w:r w:rsidRPr="002B29D7">
        <w:rPr>
          <w:rFonts w:asciiTheme="majorHAnsi" w:hAnsiTheme="majorHAnsi"/>
        </w:rPr>
        <w:t xml:space="preserve"> very small size and somewhat higher ionization energy compared to other metals actually lead to beryllium forming primarily molecular compounds.  Since beryllium only has two valence electrons, it does not typically attain an octet through sharing of electrons.  </w:t>
      </w:r>
    </w:p>
    <w:p w:rsidR="00E361E8" w:rsidRPr="002B29D7" w:rsidRDefault="00E361E8" w:rsidP="00E361E8">
      <w:pPr>
        <w:rPr>
          <w:rFonts w:asciiTheme="majorHAnsi" w:hAnsiTheme="majorHAnsi"/>
        </w:rPr>
      </w:pPr>
      <w:r w:rsidRPr="002B29D7">
        <w:rPr>
          <w:rFonts w:asciiTheme="majorHAnsi" w:hAnsiTheme="majorHAnsi"/>
        </w:rPr>
        <w:t xml:space="preserve">Odd-Electron Molecules: There are a number of molecules whose total number of valence electrons is an odd number.  It is not possible for all of the atoms in such a molecule to satisfy the octet rule.  An example is nitrogen dioxide (NO2).  Each oxygen atom contributes six valence electrons and the nitrogen atom contributes five for a total of seventeen.  </w:t>
      </w:r>
    </w:p>
    <w:p w:rsidR="00E361E8" w:rsidRPr="002B29D7" w:rsidRDefault="00E361E8" w:rsidP="00E361E8">
      <w:pPr>
        <w:rPr>
          <w:rFonts w:asciiTheme="majorHAnsi" w:hAnsiTheme="majorHAnsi"/>
        </w:rPr>
      </w:pPr>
      <w:r w:rsidRPr="002B29D7">
        <w:rPr>
          <w:rFonts w:asciiTheme="majorHAnsi" w:hAnsiTheme="majorHAnsi"/>
        </w:rPr>
        <w:t>Expanded Octets: Atoms of the second period cannot have more than eight valence electrons around the central atom.  However, atoms of the third period and beyond are capable of exceeding the octet rule by having more than eight electrons around the central atom.  Starting with the third period, the d sublevel becomes available, so it is possible to use these orbitals in bonding, resulting in an expanded octet.</w:t>
      </w:r>
    </w:p>
    <w:p w:rsidR="00E361E8" w:rsidRPr="002B29D7" w:rsidRDefault="00E361E8" w:rsidP="00182239">
      <w:pPr>
        <w:rPr>
          <w:rFonts w:asciiTheme="majorHAnsi" w:hAnsiTheme="majorHAnsi"/>
          <w:b/>
        </w:rPr>
      </w:pPr>
    </w:p>
    <w:p w:rsidR="008510AD" w:rsidRPr="002B29D7" w:rsidRDefault="008510AD" w:rsidP="008510AD">
      <w:pPr>
        <w:spacing w:after="200" w:line="276" w:lineRule="auto"/>
        <w:rPr>
          <w:rFonts w:asciiTheme="majorHAnsi" w:hAnsiTheme="majorHAnsi"/>
          <w:b/>
        </w:rPr>
      </w:pPr>
      <w:r w:rsidRPr="002B29D7">
        <w:rPr>
          <w:rFonts w:asciiTheme="majorHAnsi" w:hAnsiTheme="majorHAnsi"/>
          <w:b/>
        </w:rPr>
        <w:t>MOLECULE POLARITY</w:t>
      </w:r>
    </w:p>
    <w:p w:rsidR="008510AD" w:rsidRPr="002B29D7" w:rsidRDefault="003F1D5B" w:rsidP="008510AD">
      <w:pPr>
        <w:spacing w:after="200" w:line="276" w:lineRule="auto"/>
        <w:rPr>
          <w:rFonts w:asciiTheme="majorHAnsi" w:hAnsiTheme="majorHAnsi"/>
        </w:rPr>
      </w:pPr>
      <w:hyperlink r:id="rId11" w:history="1">
        <w:r w:rsidR="00CE4BBE" w:rsidRPr="00BA64F1">
          <w:rPr>
            <w:rStyle w:val="Hyperlink"/>
            <w:rFonts w:asciiTheme="majorHAnsi" w:hAnsiTheme="majorHAnsi"/>
          </w:rPr>
          <w:t>https://phet.colorado.edu/en/simlation/legacy/molecule-polarity</w:t>
        </w:r>
      </w:hyperlink>
    </w:p>
    <w:p w:rsidR="008510AD" w:rsidRPr="002B29D7" w:rsidRDefault="008510AD" w:rsidP="008510AD">
      <w:pPr>
        <w:spacing w:after="200" w:line="276" w:lineRule="auto"/>
        <w:rPr>
          <w:rFonts w:asciiTheme="majorHAnsi" w:hAnsiTheme="majorHAnsi"/>
          <w:b/>
        </w:rPr>
      </w:pPr>
      <w:r w:rsidRPr="002B29D7">
        <w:rPr>
          <w:rFonts w:asciiTheme="majorHAnsi" w:hAnsiTheme="majorHAnsi"/>
          <w:b/>
        </w:rPr>
        <w:t xml:space="preserve">Part </w:t>
      </w:r>
      <w:r w:rsidR="002B29D7">
        <w:rPr>
          <w:rFonts w:asciiTheme="majorHAnsi" w:hAnsiTheme="majorHAnsi"/>
          <w:b/>
        </w:rPr>
        <w:t>6</w:t>
      </w:r>
      <w:r w:rsidRPr="002B29D7">
        <w:rPr>
          <w:rFonts w:asciiTheme="majorHAnsi" w:hAnsiTheme="majorHAnsi"/>
          <w:b/>
        </w:rPr>
        <w:t>: Two atoms screen</w:t>
      </w:r>
    </w:p>
    <w:p w:rsidR="008510AD" w:rsidRPr="002B29D7" w:rsidRDefault="008510AD" w:rsidP="008510AD">
      <w:pPr>
        <w:pStyle w:val="ListParagraph"/>
        <w:numPr>
          <w:ilvl w:val="0"/>
          <w:numId w:val="19"/>
        </w:numPr>
        <w:spacing w:after="200" w:line="276" w:lineRule="auto"/>
        <w:rPr>
          <w:rFonts w:asciiTheme="majorHAnsi" w:hAnsiTheme="majorHAnsi"/>
          <w:sz w:val="22"/>
        </w:rPr>
      </w:pPr>
      <w:r w:rsidRPr="002B29D7">
        <w:rPr>
          <w:rFonts w:asciiTheme="majorHAnsi" w:hAnsiTheme="majorHAnsi"/>
          <w:sz w:val="22"/>
        </w:rPr>
        <w:t xml:space="preserve">Explain </w:t>
      </w:r>
      <w:r w:rsidRPr="002B29D7">
        <w:rPr>
          <w:rFonts w:asciiTheme="majorHAnsi" w:hAnsiTheme="majorHAnsi"/>
          <w:b/>
          <w:sz w:val="22"/>
        </w:rPr>
        <w:t>all the ways</w:t>
      </w:r>
      <w:r w:rsidRPr="002B29D7">
        <w:rPr>
          <w:rFonts w:asciiTheme="majorHAnsi" w:hAnsiTheme="majorHAnsi"/>
          <w:sz w:val="22"/>
        </w:rPr>
        <w:t xml:space="preserve"> you can change the polarity of the two-atom molecule.</w:t>
      </w:r>
    </w:p>
    <w:p w:rsidR="008510AD" w:rsidRPr="002B29D7" w:rsidRDefault="008510AD" w:rsidP="008510AD">
      <w:pPr>
        <w:pStyle w:val="ListParagraph"/>
        <w:numPr>
          <w:ilvl w:val="0"/>
          <w:numId w:val="19"/>
        </w:numPr>
        <w:spacing w:after="200" w:line="276" w:lineRule="auto"/>
        <w:rPr>
          <w:rFonts w:asciiTheme="majorHAnsi" w:hAnsiTheme="majorHAnsi"/>
          <w:sz w:val="22"/>
        </w:rPr>
      </w:pPr>
      <w:r w:rsidRPr="002B29D7">
        <w:rPr>
          <w:rFonts w:asciiTheme="majorHAnsi" w:hAnsiTheme="majorHAnsi"/>
          <w:sz w:val="22"/>
        </w:rPr>
        <w:t>Draw this table in your notebook</w:t>
      </w:r>
    </w:p>
    <w:tbl>
      <w:tblPr>
        <w:tblStyle w:val="TableGrid"/>
        <w:tblW w:w="0" w:type="auto"/>
        <w:tblLook w:val="04A0" w:firstRow="1" w:lastRow="0" w:firstColumn="1" w:lastColumn="0" w:noHBand="0" w:noVBand="1"/>
      </w:tblPr>
      <w:tblGrid>
        <w:gridCol w:w="3147"/>
        <w:gridCol w:w="3177"/>
        <w:gridCol w:w="3026"/>
      </w:tblGrid>
      <w:tr w:rsidR="008510AD" w:rsidRPr="002B29D7" w:rsidTr="008510AD">
        <w:tc>
          <w:tcPr>
            <w:tcW w:w="3596" w:type="dxa"/>
          </w:tcPr>
          <w:p w:rsidR="008510AD" w:rsidRPr="002B29D7" w:rsidRDefault="008510AD" w:rsidP="008510AD">
            <w:pPr>
              <w:spacing w:after="200" w:line="276" w:lineRule="auto"/>
              <w:rPr>
                <w:rFonts w:asciiTheme="majorHAnsi" w:hAnsiTheme="majorHAnsi"/>
                <w:sz w:val="22"/>
                <w:szCs w:val="22"/>
              </w:rPr>
            </w:pPr>
            <w:r w:rsidRPr="002B29D7">
              <w:rPr>
                <w:rFonts w:asciiTheme="majorHAnsi" w:hAnsiTheme="majorHAnsi"/>
                <w:sz w:val="22"/>
                <w:szCs w:val="22"/>
              </w:rPr>
              <w:t>Representation</w:t>
            </w:r>
          </w:p>
        </w:tc>
        <w:tc>
          <w:tcPr>
            <w:tcW w:w="3597" w:type="dxa"/>
          </w:tcPr>
          <w:p w:rsidR="008510AD" w:rsidRPr="002B29D7" w:rsidRDefault="008510AD" w:rsidP="008510AD">
            <w:pPr>
              <w:spacing w:after="200" w:line="276" w:lineRule="auto"/>
              <w:rPr>
                <w:rFonts w:asciiTheme="majorHAnsi" w:hAnsiTheme="majorHAnsi"/>
                <w:sz w:val="22"/>
                <w:szCs w:val="22"/>
              </w:rPr>
            </w:pPr>
            <w:r w:rsidRPr="002B29D7">
              <w:rPr>
                <w:rFonts w:asciiTheme="majorHAnsi" w:hAnsiTheme="majorHAnsi"/>
                <w:sz w:val="22"/>
                <w:szCs w:val="22"/>
              </w:rPr>
              <w:t>Response to change in electronegativity</w:t>
            </w:r>
          </w:p>
        </w:tc>
        <w:tc>
          <w:tcPr>
            <w:tcW w:w="3597" w:type="dxa"/>
          </w:tcPr>
          <w:p w:rsidR="008510AD" w:rsidRPr="002B29D7" w:rsidRDefault="00B53DB7" w:rsidP="008510AD">
            <w:pPr>
              <w:spacing w:after="200" w:line="276" w:lineRule="auto"/>
              <w:rPr>
                <w:rFonts w:asciiTheme="majorHAnsi" w:hAnsiTheme="majorHAnsi"/>
                <w:sz w:val="22"/>
                <w:szCs w:val="22"/>
              </w:rPr>
            </w:pPr>
            <w:r w:rsidRPr="002B29D7">
              <w:rPr>
                <w:rFonts w:asciiTheme="majorHAnsi" w:hAnsiTheme="majorHAnsi"/>
                <w:sz w:val="22"/>
                <w:szCs w:val="22"/>
              </w:rPr>
              <w:t>Effect on molecule polarity</w:t>
            </w:r>
          </w:p>
        </w:tc>
      </w:tr>
      <w:tr w:rsidR="008510AD" w:rsidRPr="002B29D7" w:rsidTr="008510AD">
        <w:tc>
          <w:tcPr>
            <w:tcW w:w="3596" w:type="dxa"/>
          </w:tcPr>
          <w:p w:rsidR="008510AD" w:rsidRPr="002B29D7" w:rsidRDefault="00B53DB7" w:rsidP="008510AD">
            <w:pPr>
              <w:spacing w:after="200" w:line="276" w:lineRule="auto"/>
              <w:rPr>
                <w:rFonts w:asciiTheme="majorHAnsi" w:hAnsiTheme="majorHAnsi"/>
                <w:sz w:val="22"/>
                <w:szCs w:val="22"/>
              </w:rPr>
            </w:pPr>
            <w:r w:rsidRPr="002B29D7">
              <w:rPr>
                <w:rFonts w:asciiTheme="majorHAnsi" w:hAnsiTheme="majorHAnsi"/>
                <w:sz w:val="22"/>
                <w:szCs w:val="22"/>
              </w:rPr>
              <w:t>Bond Dipole</w:t>
            </w:r>
          </w:p>
        </w:tc>
        <w:tc>
          <w:tcPr>
            <w:tcW w:w="3597" w:type="dxa"/>
          </w:tcPr>
          <w:p w:rsidR="008510AD" w:rsidRPr="002B29D7" w:rsidRDefault="008510AD" w:rsidP="008510AD">
            <w:pPr>
              <w:spacing w:after="200" w:line="276" w:lineRule="auto"/>
              <w:rPr>
                <w:rFonts w:asciiTheme="majorHAnsi" w:hAnsiTheme="majorHAnsi"/>
                <w:sz w:val="22"/>
                <w:szCs w:val="22"/>
              </w:rPr>
            </w:pPr>
          </w:p>
        </w:tc>
        <w:tc>
          <w:tcPr>
            <w:tcW w:w="3597" w:type="dxa"/>
          </w:tcPr>
          <w:p w:rsidR="008510AD" w:rsidRPr="002B29D7" w:rsidRDefault="008510AD" w:rsidP="008510AD">
            <w:pPr>
              <w:spacing w:after="200" w:line="276" w:lineRule="auto"/>
              <w:rPr>
                <w:rFonts w:asciiTheme="majorHAnsi" w:hAnsiTheme="majorHAnsi"/>
                <w:sz w:val="22"/>
                <w:szCs w:val="22"/>
              </w:rPr>
            </w:pPr>
          </w:p>
        </w:tc>
      </w:tr>
      <w:tr w:rsidR="008510AD" w:rsidRPr="002B29D7" w:rsidTr="008510AD">
        <w:tc>
          <w:tcPr>
            <w:tcW w:w="3596" w:type="dxa"/>
          </w:tcPr>
          <w:p w:rsidR="008510AD" w:rsidRPr="002B29D7" w:rsidRDefault="00B53DB7" w:rsidP="008510AD">
            <w:pPr>
              <w:spacing w:after="200" w:line="276" w:lineRule="auto"/>
              <w:rPr>
                <w:rFonts w:asciiTheme="majorHAnsi" w:hAnsiTheme="majorHAnsi"/>
                <w:sz w:val="22"/>
                <w:szCs w:val="22"/>
              </w:rPr>
            </w:pPr>
            <w:r w:rsidRPr="002B29D7">
              <w:rPr>
                <w:rFonts w:asciiTheme="majorHAnsi" w:hAnsiTheme="majorHAnsi"/>
                <w:sz w:val="22"/>
                <w:szCs w:val="22"/>
              </w:rPr>
              <w:t>Partial Charges</w:t>
            </w:r>
          </w:p>
        </w:tc>
        <w:tc>
          <w:tcPr>
            <w:tcW w:w="3597" w:type="dxa"/>
          </w:tcPr>
          <w:p w:rsidR="008510AD" w:rsidRPr="002B29D7" w:rsidRDefault="008510AD" w:rsidP="008510AD">
            <w:pPr>
              <w:spacing w:after="200" w:line="276" w:lineRule="auto"/>
              <w:rPr>
                <w:rFonts w:asciiTheme="majorHAnsi" w:hAnsiTheme="majorHAnsi"/>
                <w:sz w:val="22"/>
                <w:szCs w:val="22"/>
              </w:rPr>
            </w:pPr>
          </w:p>
        </w:tc>
        <w:tc>
          <w:tcPr>
            <w:tcW w:w="3597" w:type="dxa"/>
          </w:tcPr>
          <w:p w:rsidR="008510AD" w:rsidRPr="002B29D7" w:rsidRDefault="008510AD" w:rsidP="008510AD">
            <w:pPr>
              <w:spacing w:after="200" w:line="276" w:lineRule="auto"/>
              <w:rPr>
                <w:rFonts w:asciiTheme="majorHAnsi" w:hAnsiTheme="majorHAnsi"/>
                <w:sz w:val="22"/>
                <w:szCs w:val="22"/>
              </w:rPr>
            </w:pPr>
          </w:p>
        </w:tc>
      </w:tr>
      <w:tr w:rsidR="008510AD" w:rsidRPr="002B29D7" w:rsidTr="008510AD">
        <w:tc>
          <w:tcPr>
            <w:tcW w:w="3596" w:type="dxa"/>
          </w:tcPr>
          <w:p w:rsidR="008510AD" w:rsidRPr="002B29D7" w:rsidRDefault="00B53DB7" w:rsidP="008510AD">
            <w:pPr>
              <w:spacing w:after="200" w:line="276" w:lineRule="auto"/>
              <w:rPr>
                <w:rFonts w:asciiTheme="majorHAnsi" w:hAnsiTheme="majorHAnsi"/>
                <w:sz w:val="22"/>
                <w:szCs w:val="22"/>
              </w:rPr>
            </w:pPr>
            <w:r w:rsidRPr="002B29D7">
              <w:rPr>
                <w:rFonts w:asciiTheme="majorHAnsi" w:hAnsiTheme="majorHAnsi"/>
                <w:sz w:val="22"/>
                <w:szCs w:val="22"/>
              </w:rPr>
              <w:t>Electrostatic Potential</w:t>
            </w:r>
          </w:p>
        </w:tc>
        <w:tc>
          <w:tcPr>
            <w:tcW w:w="3597" w:type="dxa"/>
          </w:tcPr>
          <w:p w:rsidR="008510AD" w:rsidRPr="002B29D7" w:rsidRDefault="008510AD" w:rsidP="008510AD">
            <w:pPr>
              <w:spacing w:after="200" w:line="276" w:lineRule="auto"/>
              <w:rPr>
                <w:rFonts w:asciiTheme="majorHAnsi" w:hAnsiTheme="majorHAnsi"/>
                <w:sz w:val="22"/>
                <w:szCs w:val="22"/>
              </w:rPr>
            </w:pPr>
          </w:p>
        </w:tc>
        <w:tc>
          <w:tcPr>
            <w:tcW w:w="3597" w:type="dxa"/>
          </w:tcPr>
          <w:p w:rsidR="008510AD" w:rsidRPr="002B29D7" w:rsidRDefault="008510AD" w:rsidP="008510AD">
            <w:pPr>
              <w:spacing w:after="200" w:line="276" w:lineRule="auto"/>
              <w:rPr>
                <w:rFonts w:asciiTheme="majorHAnsi" w:hAnsiTheme="majorHAnsi"/>
                <w:sz w:val="22"/>
                <w:szCs w:val="22"/>
              </w:rPr>
            </w:pPr>
          </w:p>
        </w:tc>
      </w:tr>
    </w:tbl>
    <w:p w:rsidR="008510AD" w:rsidRPr="002B29D7" w:rsidRDefault="00B53DB7" w:rsidP="008510AD">
      <w:pPr>
        <w:spacing w:after="200" w:line="276" w:lineRule="auto"/>
        <w:rPr>
          <w:rFonts w:asciiTheme="majorHAnsi" w:hAnsiTheme="majorHAnsi"/>
          <w:b/>
        </w:rPr>
      </w:pPr>
      <w:r w:rsidRPr="002B29D7">
        <w:rPr>
          <w:rFonts w:asciiTheme="majorHAnsi" w:hAnsiTheme="majorHAnsi"/>
          <w:b/>
        </w:rPr>
        <w:t xml:space="preserve">Part </w:t>
      </w:r>
      <w:r w:rsidR="002B29D7">
        <w:rPr>
          <w:rFonts w:asciiTheme="majorHAnsi" w:hAnsiTheme="majorHAnsi"/>
          <w:b/>
        </w:rPr>
        <w:t>7</w:t>
      </w:r>
      <w:r w:rsidRPr="002B29D7">
        <w:rPr>
          <w:rFonts w:asciiTheme="majorHAnsi" w:hAnsiTheme="majorHAnsi"/>
          <w:b/>
        </w:rPr>
        <w:t>: Three atoms screen</w:t>
      </w:r>
    </w:p>
    <w:p w:rsidR="00B53DB7" w:rsidRPr="002B29D7" w:rsidRDefault="008510AD" w:rsidP="001D24AF">
      <w:pPr>
        <w:pStyle w:val="ListParagraph"/>
        <w:numPr>
          <w:ilvl w:val="0"/>
          <w:numId w:val="3"/>
        </w:numPr>
        <w:spacing w:after="200" w:line="276" w:lineRule="auto"/>
        <w:rPr>
          <w:rFonts w:asciiTheme="majorHAnsi" w:hAnsiTheme="majorHAnsi"/>
          <w:sz w:val="22"/>
        </w:rPr>
      </w:pPr>
      <w:r w:rsidRPr="002B29D7">
        <w:rPr>
          <w:rFonts w:asciiTheme="majorHAnsi" w:hAnsiTheme="majorHAnsi"/>
          <w:sz w:val="22"/>
        </w:rPr>
        <w:t xml:space="preserve">Explain any </w:t>
      </w:r>
      <w:r w:rsidRPr="002B29D7">
        <w:rPr>
          <w:rFonts w:asciiTheme="majorHAnsi" w:hAnsiTheme="majorHAnsi"/>
          <w:b/>
          <w:sz w:val="22"/>
          <w:u w:val="single"/>
        </w:rPr>
        <w:t>new</w:t>
      </w:r>
      <w:r w:rsidRPr="002B29D7">
        <w:rPr>
          <w:rFonts w:asciiTheme="majorHAnsi" w:hAnsiTheme="majorHAnsi"/>
          <w:sz w:val="22"/>
        </w:rPr>
        <w:t xml:space="preserve"> ways to change the molecule polarity of the three-atom molecule.</w:t>
      </w:r>
    </w:p>
    <w:p w:rsidR="00B53DB7" w:rsidRPr="002B29D7" w:rsidRDefault="008510AD" w:rsidP="00620DB2">
      <w:pPr>
        <w:pStyle w:val="ListParagraph"/>
        <w:numPr>
          <w:ilvl w:val="0"/>
          <w:numId w:val="3"/>
        </w:numPr>
        <w:spacing w:after="200" w:line="276" w:lineRule="auto"/>
        <w:rPr>
          <w:rFonts w:asciiTheme="majorHAnsi" w:hAnsiTheme="majorHAnsi"/>
          <w:sz w:val="22"/>
        </w:rPr>
      </w:pPr>
      <w:r w:rsidRPr="002B29D7">
        <w:rPr>
          <w:rFonts w:asciiTheme="majorHAnsi" w:hAnsiTheme="majorHAnsi"/>
          <w:sz w:val="22"/>
        </w:rPr>
        <w:lastRenderedPageBreak/>
        <w:t xml:space="preserve">How does the </w:t>
      </w:r>
      <w:r w:rsidRPr="002B29D7">
        <w:rPr>
          <w:rFonts w:asciiTheme="majorHAnsi" w:hAnsiTheme="majorHAnsi"/>
          <w:b/>
          <w:sz w:val="22"/>
        </w:rPr>
        <w:t>ABC-bond angle</w:t>
      </w:r>
      <w:r w:rsidRPr="002B29D7">
        <w:rPr>
          <w:rFonts w:asciiTheme="majorHAnsi" w:hAnsiTheme="majorHAnsi"/>
          <w:sz w:val="22"/>
        </w:rPr>
        <w:t xml:space="preserve"> effect molecule polarity? Tip: Try changing the bond angle in the simulation.</w:t>
      </w:r>
    </w:p>
    <w:p w:rsidR="00B53DB7" w:rsidRPr="002B29D7" w:rsidRDefault="008510AD" w:rsidP="00786CD6">
      <w:pPr>
        <w:pStyle w:val="ListParagraph"/>
        <w:numPr>
          <w:ilvl w:val="0"/>
          <w:numId w:val="3"/>
        </w:numPr>
        <w:spacing w:after="200" w:line="276" w:lineRule="auto"/>
        <w:rPr>
          <w:rFonts w:asciiTheme="majorHAnsi" w:hAnsiTheme="majorHAnsi"/>
          <w:sz w:val="22"/>
        </w:rPr>
      </w:pPr>
      <w:r w:rsidRPr="002B29D7">
        <w:rPr>
          <w:rFonts w:asciiTheme="majorHAnsi" w:hAnsiTheme="majorHAnsi"/>
          <w:sz w:val="22"/>
        </w:rPr>
        <w:t xml:space="preserve">Explain the relationship between the </w:t>
      </w:r>
      <w:r w:rsidRPr="002B29D7">
        <w:rPr>
          <w:rFonts w:asciiTheme="majorHAnsi" w:hAnsiTheme="majorHAnsi"/>
          <w:b/>
          <w:sz w:val="22"/>
        </w:rPr>
        <w:t>bond dipoles</w:t>
      </w:r>
      <w:r w:rsidRPr="002B29D7">
        <w:rPr>
          <w:rFonts w:asciiTheme="majorHAnsi" w:hAnsiTheme="majorHAnsi"/>
          <w:sz w:val="22"/>
        </w:rPr>
        <w:t xml:space="preserve"> and the </w:t>
      </w:r>
      <w:r w:rsidRPr="002B29D7">
        <w:rPr>
          <w:rFonts w:asciiTheme="majorHAnsi" w:hAnsiTheme="majorHAnsi"/>
          <w:b/>
          <w:sz w:val="22"/>
        </w:rPr>
        <w:t>molecule dipole</w:t>
      </w:r>
      <w:r w:rsidRPr="002B29D7">
        <w:rPr>
          <w:rFonts w:asciiTheme="majorHAnsi" w:hAnsiTheme="majorHAnsi"/>
          <w:sz w:val="22"/>
        </w:rPr>
        <w:t>.</w:t>
      </w:r>
    </w:p>
    <w:p w:rsidR="008510AD" w:rsidRPr="002B29D7" w:rsidRDefault="008510AD" w:rsidP="002F3EE2">
      <w:pPr>
        <w:pStyle w:val="ListParagraph"/>
        <w:numPr>
          <w:ilvl w:val="0"/>
          <w:numId w:val="3"/>
        </w:numPr>
        <w:spacing w:after="200" w:line="276" w:lineRule="auto"/>
        <w:rPr>
          <w:rFonts w:asciiTheme="majorHAnsi" w:hAnsiTheme="majorHAnsi"/>
          <w:b/>
          <w:sz w:val="22"/>
        </w:rPr>
      </w:pPr>
      <w:r w:rsidRPr="002B29D7">
        <w:rPr>
          <w:rFonts w:asciiTheme="majorHAnsi" w:hAnsiTheme="majorHAnsi"/>
          <w:sz w:val="22"/>
        </w:rPr>
        <w:t xml:space="preserve">Can a non-polar molecule contain polar bonds?  Use an </w:t>
      </w:r>
      <w:r w:rsidRPr="002B29D7">
        <w:rPr>
          <w:rFonts w:asciiTheme="majorHAnsi" w:hAnsiTheme="majorHAnsi"/>
          <w:b/>
          <w:sz w:val="22"/>
        </w:rPr>
        <w:t>example</w:t>
      </w:r>
      <w:r w:rsidRPr="002B29D7">
        <w:rPr>
          <w:rFonts w:asciiTheme="majorHAnsi" w:hAnsiTheme="majorHAnsi"/>
          <w:sz w:val="22"/>
        </w:rPr>
        <w:t xml:space="preserve"> to explain your answer. </w:t>
      </w:r>
    </w:p>
    <w:p w:rsidR="008510AD" w:rsidRPr="002B29D7" w:rsidRDefault="00B53DB7" w:rsidP="008510AD">
      <w:pPr>
        <w:spacing w:after="200" w:line="276" w:lineRule="auto"/>
        <w:rPr>
          <w:rFonts w:asciiTheme="majorHAnsi" w:hAnsiTheme="majorHAnsi"/>
        </w:rPr>
      </w:pPr>
      <w:r w:rsidRPr="002B29D7">
        <w:rPr>
          <w:rFonts w:asciiTheme="majorHAnsi" w:hAnsiTheme="majorHAnsi"/>
          <w:b/>
        </w:rPr>
        <w:t xml:space="preserve">Part </w:t>
      </w:r>
      <w:r w:rsidR="002B29D7">
        <w:rPr>
          <w:rFonts w:asciiTheme="majorHAnsi" w:hAnsiTheme="majorHAnsi"/>
          <w:b/>
        </w:rPr>
        <w:t>8</w:t>
      </w:r>
      <w:r w:rsidRPr="002B29D7">
        <w:rPr>
          <w:rFonts w:asciiTheme="majorHAnsi" w:hAnsiTheme="majorHAnsi"/>
          <w:b/>
        </w:rPr>
        <w:t>: Real Molecules</w:t>
      </w:r>
    </w:p>
    <w:p w:rsidR="00B53DB7" w:rsidRPr="002B29D7" w:rsidRDefault="00B53DB7" w:rsidP="008510AD">
      <w:pPr>
        <w:spacing w:after="200" w:line="276" w:lineRule="auto"/>
        <w:rPr>
          <w:rFonts w:asciiTheme="majorHAnsi" w:hAnsiTheme="majorHAnsi"/>
        </w:rPr>
      </w:pPr>
      <w:r w:rsidRPr="002B29D7">
        <w:rPr>
          <w:rFonts w:asciiTheme="majorHAnsi" w:hAnsiTheme="majorHAnsi"/>
          <w:b/>
        </w:rPr>
        <w:t>Check</w:t>
      </w:r>
      <w:r w:rsidR="008510AD" w:rsidRPr="002B29D7">
        <w:rPr>
          <w:rFonts w:asciiTheme="majorHAnsi" w:hAnsiTheme="majorHAnsi"/>
          <w:b/>
        </w:rPr>
        <w:t xml:space="preserve"> </w:t>
      </w:r>
      <w:r w:rsidR="008510AD" w:rsidRPr="002B29D7">
        <w:rPr>
          <w:rFonts w:asciiTheme="majorHAnsi" w:hAnsiTheme="majorHAnsi"/>
        </w:rPr>
        <w:t xml:space="preserve">the polarity of eight real molecules in the simulation. </w:t>
      </w:r>
      <w:r w:rsidRPr="002B29D7">
        <w:rPr>
          <w:rFonts w:asciiTheme="majorHAnsi" w:hAnsiTheme="majorHAnsi"/>
        </w:rPr>
        <w:t xml:space="preserve">Four have been picked for you and pick one more </w:t>
      </w:r>
      <w:r w:rsidR="008510AD" w:rsidRPr="002B29D7">
        <w:rPr>
          <w:rFonts w:asciiTheme="majorHAnsi" w:hAnsiTheme="majorHAnsi"/>
        </w:rPr>
        <w:t xml:space="preserve">from two </w:t>
      </w:r>
      <w:r w:rsidRPr="002B29D7">
        <w:rPr>
          <w:rFonts w:asciiTheme="majorHAnsi" w:hAnsiTheme="majorHAnsi"/>
        </w:rPr>
        <w:t>atoms</w:t>
      </w:r>
      <w:r w:rsidR="008510AD" w:rsidRPr="002B29D7">
        <w:rPr>
          <w:rFonts w:asciiTheme="majorHAnsi" w:hAnsiTheme="majorHAnsi"/>
        </w:rPr>
        <w:t xml:space="preserve">, 3 </w:t>
      </w:r>
      <w:r w:rsidRPr="002B29D7">
        <w:rPr>
          <w:rFonts w:asciiTheme="majorHAnsi" w:hAnsiTheme="majorHAnsi"/>
        </w:rPr>
        <w:t>atoms</w:t>
      </w:r>
      <w:r w:rsidR="008510AD" w:rsidRPr="002B29D7">
        <w:rPr>
          <w:rFonts w:asciiTheme="majorHAnsi" w:hAnsiTheme="majorHAnsi"/>
        </w:rPr>
        <w:t xml:space="preserve">, 4 </w:t>
      </w:r>
      <w:r w:rsidRPr="002B29D7">
        <w:rPr>
          <w:rFonts w:asciiTheme="majorHAnsi" w:hAnsiTheme="majorHAnsi"/>
        </w:rPr>
        <w:t>atoms</w:t>
      </w:r>
      <w:r w:rsidR="008510AD" w:rsidRPr="002B29D7">
        <w:rPr>
          <w:rFonts w:asciiTheme="majorHAnsi" w:hAnsiTheme="majorHAnsi"/>
        </w:rPr>
        <w:t xml:space="preserve"> and 5 atom</w:t>
      </w:r>
      <w:r w:rsidRPr="002B29D7">
        <w:rPr>
          <w:rFonts w:asciiTheme="majorHAnsi" w:hAnsiTheme="majorHAnsi"/>
        </w:rPr>
        <w:t>s</w:t>
      </w:r>
      <w:r w:rsidR="008510AD" w:rsidRPr="002B29D7">
        <w:rPr>
          <w:rFonts w:asciiTheme="majorHAnsi" w:hAnsiTheme="majorHAnsi"/>
        </w:rPr>
        <w:t xml:space="preserve"> group.</w:t>
      </w:r>
      <w:r w:rsidRPr="002B29D7">
        <w:rPr>
          <w:rFonts w:asciiTheme="majorHAnsi" w:hAnsiTheme="majorHAnsi"/>
        </w:rPr>
        <w:t xml:space="preserve"> </w:t>
      </w:r>
    </w:p>
    <w:p w:rsidR="00B53DB7" w:rsidRPr="002B29D7" w:rsidRDefault="00B53DB7" w:rsidP="008510AD">
      <w:pPr>
        <w:spacing w:after="200" w:line="276" w:lineRule="auto"/>
        <w:rPr>
          <w:rFonts w:asciiTheme="majorHAnsi" w:hAnsiTheme="majorHAnsi"/>
        </w:rPr>
      </w:pPr>
      <w:r w:rsidRPr="002B29D7">
        <w:rPr>
          <w:rFonts w:asciiTheme="majorHAnsi" w:hAnsiTheme="majorHAnsi"/>
        </w:rPr>
        <w:t>For each molecule:</w:t>
      </w:r>
    </w:p>
    <w:p w:rsidR="008510AD" w:rsidRPr="002B29D7" w:rsidRDefault="00B53DB7" w:rsidP="00B53DB7">
      <w:pPr>
        <w:pStyle w:val="ListParagraph"/>
        <w:numPr>
          <w:ilvl w:val="0"/>
          <w:numId w:val="22"/>
        </w:numPr>
        <w:spacing w:after="200" w:line="276" w:lineRule="auto"/>
        <w:rPr>
          <w:rFonts w:asciiTheme="majorHAnsi" w:hAnsiTheme="majorHAnsi"/>
          <w:sz w:val="22"/>
        </w:rPr>
      </w:pPr>
      <w:r w:rsidRPr="002B29D7">
        <w:rPr>
          <w:rFonts w:asciiTheme="majorHAnsi" w:hAnsiTheme="majorHAnsi"/>
          <w:sz w:val="22"/>
        </w:rPr>
        <w:t xml:space="preserve">Draw molecule including bond angles, bond dipoles and Molecule dipoles. Color code your drawing by using same color for the atoms as in simulation, green arrows for bond dipoles and Bold red for molecule polarity </w:t>
      </w:r>
    </w:p>
    <w:p w:rsidR="002B29D7" w:rsidRPr="002B29D7" w:rsidRDefault="002B29D7" w:rsidP="002B29D7">
      <w:pPr>
        <w:pStyle w:val="ListParagraph"/>
        <w:numPr>
          <w:ilvl w:val="1"/>
          <w:numId w:val="22"/>
        </w:numPr>
        <w:spacing w:after="200" w:line="276" w:lineRule="auto"/>
        <w:rPr>
          <w:rFonts w:asciiTheme="majorHAnsi" w:hAnsiTheme="majorHAnsi"/>
          <w:sz w:val="22"/>
        </w:rPr>
      </w:pPr>
      <w:r w:rsidRPr="002B29D7">
        <w:rPr>
          <w:rFonts w:asciiTheme="majorHAnsi" w:hAnsiTheme="majorHAnsi"/>
          <w:sz w:val="22"/>
        </w:rPr>
        <w:t>HF</w:t>
      </w:r>
    </w:p>
    <w:p w:rsidR="002B29D7" w:rsidRPr="002B29D7" w:rsidRDefault="002B29D7" w:rsidP="002B29D7">
      <w:pPr>
        <w:pStyle w:val="ListParagraph"/>
        <w:numPr>
          <w:ilvl w:val="1"/>
          <w:numId w:val="22"/>
        </w:numPr>
        <w:spacing w:after="200" w:line="276" w:lineRule="auto"/>
        <w:rPr>
          <w:rFonts w:asciiTheme="majorHAnsi" w:hAnsiTheme="majorHAnsi"/>
          <w:sz w:val="22"/>
        </w:rPr>
      </w:pPr>
      <w:r w:rsidRPr="002B29D7">
        <w:rPr>
          <w:rFonts w:asciiTheme="majorHAnsi" w:hAnsiTheme="majorHAnsi"/>
          <w:sz w:val="22"/>
        </w:rPr>
        <w:t>H</w:t>
      </w:r>
      <w:r w:rsidRPr="002B29D7">
        <w:rPr>
          <w:rFonts w:asciiTheme="majorHAnsi" w:hAnsiTheme="majorHAnsi"/>
          <w:sz w:val="22"/>
          <w:vertAlign w:val="subscript"/>
        </w:rPr>
        <w:t>2</w:t>
      </w:r>
      <w:r w:rsidRPr="002B29D7">
        <w:rPr>
          <w:rFonts w:asciiTheme="majorHAnsi" w:hAnsiTheme="majorHAnsi"/>
          <w:sz w:val="22"/>
        </w:rPr>
        <w:t>O</w:t>
      </w:r>
    </w:p>
    <w:p w:rsidR="002B29D7" w:rsidRPr="002B29D7" w:rsidRDefault="002B29D7" w:rsidP="002B29D7">
      <w:pPr>
        <w:pStyle w:val="ListParagraph"/>
        <w:numPr>
          <w:ilvl w:val="1"/>
          <w:numId w:val="22"/>
        </w:numPr>
        <w:spacing w:after="200" w:line="276" w:lineRule="auto"/>
        <w:rPr>
          <w:rFonts w:asciiTheme="majorHAnsi" w:hAnsiTheme="majorHAnsi"/>
          <w:sz w:val="22"/>
        </w:rPr>
      </w:pPr>
      <w:r w:rsidRPr="002B29D7">
        <w:rPr>
          <w:rFonts w:asciiTheme="majorHAnsi" w:hAnsiTheme="majorHAnsi"/>
          <w:sz w:val="22"/>
        </w:rPr>
        <w:t>BF</w:t>
      </w:r>
      <w:r w:rsidRPr="002B29D7">
        <w:rPr>
          <w:rFonts w:asciiTheme="majorHAnsi" w:hAnsiTheme="majorHAnsi"/>
          <w:sz w:val="22"/>
          <w:vertAlign w:val="subscript"/>
        </w:rPr>
        <w:t>3</w:t>
      </w:r>
    </w:p>
    <w:p w:rsidR="002B29D7" w:rsidRPr="002B29D7" w:rsidRDefault="002B29D7" w:rsidP="002B29D7">
      <w:pPr>
        <w:pStyle w:val="ListParagraph"/>
        <w:numPr>
          <w:ilvl w:val="1"/>
          <w:numId w:val="22"/>
        </w:numPr>
        <w:spacing w:after="200" w:line="276" w:lineRule="auto"/>
        <w:rPr>
          <w:rFonts w:asciiTheme="majorHAnsi" w:hAnsiTheme="majorHAnsi"/>
          <w:sz w:val="22"/>
        </w:rPr>
      </w:pPr>
      <w:r w:rsidRPr="002B29D7">
        <w:rPr>
          <w:rFonts w:asciiTheme="majorHAnsi" w:hAnsiTheme="majorHAnsi"/>
          <w:sz w:val="22"/>
        </w:rPr>
        <w:t>CHCl</w:t>
      </w:r>
      <w:r w:rsidRPr="002B29D7">
        <w:rPr>
          <w:rFonts w:asciiTheme="majorHAnsi" w:hAnsiTheme="majorHAnsi"/>
          <w:sz w:val="22"/>
          <w:vertAlign w:val="subscript"/>
        </w:rPr>
        <w:t>3</w:t>
      </w:r>
    </w:p>
    <w:p w:rsidR="008510AD" w:rsidRPr="002B29D7" w:rsidRDefault="008510AD" w:rsidP="008510AD">
      <w:pPr>
        <w:spacing w:after="200" w:line="276" w:lineRule="auto"/>
        <w:rPr>
          <w:rFonts w:asciiTheme="majorHAnsi" w:hAnsiTheme="majorHAnsi"/>
        </w:rPr>
      </w:pPr>
    </w:p>
    <w:p w:rsidR="00CE4BBE" w:rsidRPr="002B29D7" w:rsidRDefault="00CE4BBE" w:rsidP="00CE4BBE">
      <w:pPr>
        <w:rPr>
          <w:rFonts w:asciiTheme="majorHAnsi" w:hAnsiTheme="majorHAnsi"/>
          <w:b/>
        </w:rPr>
      </w:pPr>
      <w:r w:rsidRPr="002B29D7">
        <w:rPr>
          <w:rFonts w:asciiTheme="majorHAnsi" w:hAnsiTheme="majorHAnsi"/>
          <w:b/>
        </w:rPr>
        <w:t>Post Lab Questions</w:t>
      </w:r>
    </w:p>
    <w:p w:rsidR="00CE4BBE" w:rsidRPr="002B29D7" w:rsidRDefault="00CE4BBE" w:rsidP="00CE4BBE">
      <w:pPr>
        <w:pStyle w:val="ListParagraph"/>
        <w:numPr>
          <w:ilvl w:val="0"/>
          <w:numId w:val="8"/>
        </w:numPr>
        <w:spacing w:after="200" w:line="276" w:lineRule="auto"/>
        <w:rPr>
          <w:rFonts w:asciiTheme="majorHAnsi" w:hAnsiTheme="majorHAnsi"/>
          <w:sz w:val="22"/>
        </w:rPr>
      </w:pPr>
      <w:r w:rsidRPr="002B29D7">
        <w:rPr>
          <w:rFonts w:asciiTheme="majorHAnsi" w:hAnsiTheme="majorHAnsi"/>
          <w:sz w:val="22"/>
        </w:rPr>
        <w:t xml:space="preserve">What does </w:t>
      </w:r>
      <w:r w:rsidRPr="002B29D7">
        <w:rPr>
          <w:rFonts w:asciiTheme="majorHAnsi" w:hAnsiTheme="majorHAnsi"/>
          <w:b/>
          <w:sz w:val="22"/>
        </w:rPr>
        <w:t>VSEPR</w:t>
      </w:r>
      <w:r w:rsidRPr="002B29D7">
        <w:rPr>
          <w:rFonts w:asciiTheme="majorHAnsi" w:hAnsiTheme="majorHAnsi"/>
          <w:sz w:val="22"/>
        </w:rPr>
        <w:t xml:space="preserve"> stand for?  Explain its meaning in your own words. (not same as prelab) </w:t>
      </w:r>
    </w:p>
    <w:p w:rsidR="00CE4BBE" w:rsidRPr="002B29D7" w:rsidRDefault="00CE4BBE" w:rsidP="00CE4BBE">
      <w:pPr>
        <w:pStyle w:val="ListParagraph"/>
        <w:numPr>
          <w:ilvl w:val="0"/>
          <w:numId w:val="8"/>
        </w:numPr>
        <w:spacing w:after="200" w:line="276" w:lineRule="auto"/>
        <w:rPr>
          <w:rFonts w:asciiTheme="majorHAnsi" w:hAnsiTheme="majorHAnsi"/>
          <w:b/>
          <w:sz w:val="22"/>
        </w:rPr>
      </w:pPr>
      <w:r w:rsidRPr="002B29D7">
        <w:rPr>
          <w:rFonts w:asciiTheme="majorHAnsi" w:hAnsiTheme="majorHAnsi"/>
          <w:sz w:val="22"/>
        </w:rPr>
        <w:t xml:space="preserve">The program did not give a bond </w:t>
      </w:r>
      <w:r w:rsidRPr="002B29D7">
        <w:rPr>
          <w:rFonts w:asciiTheme="majorHAnsi" w:hAnsiTheme="majorHAnsi"/>
          <w:b/>
          <w:i/>
          <w:sz w:val="22"/>
        </w:rPr>
        <w:t>angle</w:t>
      </w:r>
      <w:r w:rsidRPr="002B29D7">
        <w:rPr>
          <w:rFonts w:asciiTheme="majorHAnsi" w:hAnsiTheme="majorHAnsi"/>
          <w:sz w:val="22"/>
        </w:rPr>
        <w:t xml:space="preserve"> to a molecule consisting of only two atoms.  Why?  Think geometry class.  </w:t>
      </w:r>
    </w:p>
    <w:p w:rsidR="00CE4BBE" w:rsidRPr="002B29D7" w:rsidRDefault="00CE4BBE" w:rsidP="00CE4BBE">
      <w:pPr>
        <w:pStyle w:val="ListParagraph"/>
        <w:numPr>
          <w:ilvl w:val="0"/>
          <w:numId w:val="8"/>
        </w:numPr>
        <w:spacing w:after="200" w:line="276" w:lineRule="auto"/>
        <w:rPr>
          <w:rFonts w:asciiTheme="majorHAnsi" w:hAnsiTheme="majorHAnsi"/>
          <w:b/>
          <w:i/>
          <w:sz w:val="22"/>
        </w:rPr>
      </w:pPr>
      <w:r w:rsidRPr="002B29D7">
        <w:rPr>
          <w:rFonts w:asciiTheme="majorHAnsi" w:hAnsiTheme="majorHAnsi"/>
          <w:sz w:val="22"/>
        </w:rPr>
        <w:t>Comparing real molecules to generic molecules in Part 4, some of the angles stayed consistent while others did not.  Compare and contrast the two groups of molecules (</w:t>
      </w:r>
      <w:r w:rsidRPr="002B29D7">
        <w:rPr>
          <w:rFonts w:asciiTheme="majorHAnsi" w:hAnsiTheme="majorHAnsi"/>
          <w:i/>
          <w:sz w:val="22"/>
        </w:rPr>
        <w:t>those with matching angle measurements</w:t>
      </w:r>
      <w:r w:rsidRPr="002B29D7">
        <w:rPr>
          <w:rFonts w:asciiTheme="majorHAnsi" w:hAnsiTheme="majorHAnsi"/>
          <w:sz w:val="22"/>
        </w:rPr>
        <w:t xml:space="preserve"> to </w:t>
      </w:r>
      <w:r w:rsidRPr="002B29D7">
        <w:rPr>
          <w:rFonts w:asciiTheme="majorHAnsi" w:hAnsiTheme="majorHAnsi"/>
          <w:i/>
          <w:sz w:val="22"/>
        </w:rPr>
        <w:t>those with different measurements</w:t>
      </w:r>
      <w:r w:rsidRPr="002B29D7">
        <w:rPr>
          <w:rFonts w:asciiTheme="majorHAnsi" w:hAnsiTheme="majorHAnsi"/>
          <w:sz w:val="22"/>
        </w:rPr>
        <w:t>).  What is causing the angles to skew?  Explain why this might be.</w:t>
      </w:r>
    </w:p>
    <w:p w:rsidR="00CE4BBE" w:rsidRDefault="00CE4BBE" w:rsidP="00CE4BBE">
      <w:pPr>
        <w:pStyle w:val="ListParagraph"/>
        <w:numPr>
          <w:ilvl w:val="0"/>
          <w:numId w:val="8"/>
        </w:numPr>
        <w:spacing w:after="200" w:line="276" w:lineRule="auto"/>
        <w:rPr>
          <w:rFonts w:asciiTheme="majorHAnsi" w:hAnsiTheme="majorHAnsi"/>
          <w:sz w:val="22"/>
        </w:rPr>
      </w:pPr>
      <w:r w:rsidRPr="002B29D7">
        <w:rPr>
          <w:rFonts w:asciiTheme="majorHAnsi" w:hAnsiTheme="majorHAnsi"/>
          <w:sz w:val="22"/>
        </w:rPr>
        <w:t xml:space="preserve">What angle is needed to spread 4 bonds as far apart as possible?  Hint: look at a molecule with four separate bonds.  </w:t>
      </w:r>
    </w:p>
    <w:p w:rsidR="00CE4BBE" w:rsidRPr="002B29D7" w:rsidRDefault="00CE4BBE" w:rsidP="00D36B0D">
      <w:pPr>
        <w:pStyle w:val="ListParagraph"/>
        <w:spacing w:after="200" w:line="276" w:lineRule="auto"/>
        <w:rPr>
          <w:rFonts w:asciiTheme="majorHAnsi" w:hAnsiTheme="majorHAnsi"/>
          <w:sz w:val="22"/>
        </w:rPr>
      </w:pPr>
      <w:bookmarkStart w:id="0" w:name="_GoBack"/>
      <w:bookmarkEnd w:id="0"/>
    </w:p>
    <w:p w:rsidR="008510AD" w:rsidRPr="002B29D7" w:rsidRDefault="008510AD" w:rsidP="008510AD">
      <w:pPr>
        <w:spacing w:after="200" w:line="276" w:lineRule="auto"/>
        <w:rPr>
          <w:rFonts w:asciiTheme="majorHAnsi" w:hAnsiTheme="majorHAnsi"/>
        </w:rPr>
      </w:pPr>
    </w:p>
    <w:p w:rsidR="008510AD" w:rsidRPr="002B29D7" w:rsidRDefault="008510AD" w:rsidP="008510AD">
      <w:pPr>
        <w:spacing w:after="200" w:line="276" w:lineRule="auto"/>
        <w:rPr>
          <w:rFonts w:asciiTheme="majorHAnsi" w:hAnsiTheme="majorHAnsi"/>
        </w:rPr>
      </w:pPr>
    </w:p>
    <w:p w:rsidR="008510AD" w:rsidRPr="002B29D7" w:rsidRDefault="008510AD" w:rsidP="008510AD">
      <w:pPr>
        <w:spacing w:after="200" w:line="276" w:lineRule="auto"/>
        <w:rPr>
          <w:rFonts w:asciiTheme="majorHAnsi" w:hAnsiTheme="majorHAnsi"/>
        </w:rPr>
      </w:pPr>
    </w:p>
    <w:sectPr w:rsidR="008510AD" w:rsidRPr="002B29D7" w:rsidSect="00CE4BBE">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D5B" w:rsidRDefault="003F1D5B" w:rsidP="00182239">
      <w:pPr>
        <w:spacing w:after="0" w:line="240" w:lineRule="auto"/>
      </w:pPr>
      <w:r>
        <w:separator/>
      </w:r>
    </w:p>
  </w:endnote>
  <w:endnote w:type="continuationSeparator" w:id="0">
    <w:p w:rsidR="003F1D5B" w:rsidRDefault="003F1D5B" w:rsidP="00182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B7C" w:rsidRPr="00E429DE" w:rsidRDefault="00093B7C" w:rsidP="00CA0BD8">
    <w:pPr>
      <w:pStyle w:val="Footer"/>
      <w:framePr w:wrap="around" w:vAnchor="text" w:hAnchor="margin" w:xAlign="right" w:y="1"/>
      <w:rPr>
        <w:rStyle w:val="PageNumber"/>
        <w:rFonts w:asciiTheme="minorHAnsi" w:hAnsiTheme="minorHAnsi"/>
      </w:rPr>
    </w:pPr>
    <w:r w:rsidRPr="00E429DE">
      <w:rPr>
        <w:rStyle w:val="PageNumber"/>
        <w:rFonts w:asciiTheme="minorHAnsi" w:hAnsiTheme="minorHAnsi"/>
      </w:rPr>
      <w:fldChar w:fldCharType="begin"/>
    </w:r>
    <w:r w:rsidRPr="00E429DE">
      <w:rPr>
        <w:rStyle w:val="PageNumber"/>
        <w:rFonts w:asciiTheme="minorHAnsi" w:hAnsiTheme="minorHAnsi"/>
      </w:rPr>
      <w:instrText xml:space="preserve">PAGE  </w:instrText>
    </w:r>
    <w:r w:rsidRPr="00E429DE">
      <w:rPr>
        <w:rStyle w:val="PageNumber"/>
        <w:rFonts w:asciiTheme="minorHAnsi" w:hAnsiTheme="minorHAnsi"/>
      </w:rPr>
      <w:fldChar w:fldCharType="end"/>
    </w:r>
  </w:p>
  <w:p w:rsidR="00093B7C" w:rsidRPr="00E429DE" w:rsidRDefault="00093B7C" w:rsidP="00CA0BD8">
    <w:pPr>
      <w:pStyle w:val="Footer"/>
      <w:ind w:right="360"/>
      <w:rPr>
        <w:rFonts w:asciiTheme="minorHAnsi" w:hAnsi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B7C" w:rsidRPr="00E429DE" w:rsidRDefault="00093B7C" w:rsidP="00CA0BD8">
    <w:pPr>
      <w:pStyle w:val="Footer"/>
      <w:framePr w:wrap="around" w:vAnchor="text" w:hAnchor="margin" w:xAlign="right" w:y="1"/>
      <w:rPr>
        <w:rStyle w:val="PageNumber"/>
        <w:rFonts w:asciiTheme="minorHAnsi" w:hAnsiTheme="minorHAnsi"/>
      </w:rPr>
    </w:pPr>
    <w:r w:rsidRPr="00E429DE">
      <w:rPr>
        <w:rStyle w:val="PageNumber"/>
        <w:rFonts w:asciiTheme="minorHAnsi" w:hAnsiTheme="minorHAnsi"/>
      </w:rPr>
      <w:fldChar w:fldCharType="begin"/>
    </w:r>
    <w:r w:rsidRPr="00E429DE">
      <w:rPr>
        <w:rStyle w:val="PageNumber"/>
        <w:rFonts w:asciiTheme="minorHAnsi" w:hAnsiTheme="minorHAnsi"/>
      </w:rPr>
      <w:instrText xml:space="preserve">PAGE  </w:instrText>
    </w:r>
    <w:r w:rsidRPr="00E429DE">
      <w:rPr>
        <w:rStyle w:val="PageNumber"/>
        <w:rFonts w:asciiTheme="minorHAnsi" w:hAnsiTheme="minorHAnsi"/>
      </w:rPr>
      <w:fldChar w:fldCharType="separate"/>
    </w:r>
    <w:r w:rsidR="00D36B0D">
      <w:rPr>
        <w:rStyle w:val="PageNumber"/>
        <w:rFonts w:asciiTheme="minorHAnsi" w:hAnsiTheme="minorHAnsi"/>
        <w:noProof/>
      </w:rPr>
      <w:t>3</w:t>
    </w:r>
    <w:r w:rsidRPr="00E429DE">
      <w:rPr>
        <w:rStyle w:val="PageNumber"/>
        <w:rFonts w:asciiTheme="minorHAnsi" w:hAnsiTheme="minorHAnsi"/>
      </w:rPr>
      <w:fldChar w:fldCharType="end"/>
    </w:r>
  </w:p>
  <w:p w:rsidR="00093B7C" w:rsidRPr="00E429DE" w:rsidRDefault="00093B7C" w:rsidP="00C83941">
    <w:pPr>
      <w:pStyle w:val="Footer"/>
      <w:pBdr>
        <w:top w:val="single" w:sz="4" w:space="1" w:color="auto"/>
      </w:pBdr>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B7C" w:rsidRPr="00E429DE" w:rsidRDefault="00093B7C" w:rsidP="00CA0BD8">
    <w:pPr>
      <w:pStyle w:val="Footer"/>
      <w:pBdr>
        <w:top w:val="single" w:sz="4" w:space="1" w:color="auto"/>
      </w:pBdr>
      <w:tabs>
        <w:tab w:val="clear" w:pos="9360"/>
        <w:tab w:val="right" w:pos="10080"/>
      </w:tabs>
      <w:rPr>
        <w:rFonts w:asciiTheme="minorHAnsi" w:hAnsiTheme="minorHAnsi"/>
      </w:rPr>
    </w:pPr>
    <w:r>
      <w:rPr>
        <w:rFonts w:asciiTheme="minorHAnsi" w:hAnsiTheme="minorHAnsi"/>
      </w:rPr>
      <w:t>MOLECULE</w:t>
    </w:r>
    <w:r w:rsidRPr="00E429DE">
      <w:rPr>
        <w:rFonts w:asciiTheme="minorHAnsi" w:hAnsiTheme="minorHAnsi"/>
      </w:rPr>
      <w:t xml:space="preserve"> SHAPES</w:t>
    </w:r>
    <w:r w:rsidRPr="00E429DE">
      <w:rPr>
        <w:rFonts w:asciiTheme="minorHAnsi" w:hAnsiTheme="minorHAnsi"/>
      </w:rPr>
      <w:tab/>
    </w:r>
    <w:r w:rsidRPr="00E429DE">
      <w:rPr>
        <w:rFonts w:asciiTheme="minorHAnsi" w:hAnsiTheme="minorHAnsi"/>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D5B" w:rsidRDefault="003F1D5B" w:rsidP="00182239">
      <w:pPr>
        <w:spacing w:after="0" w:line="240" w:lineRule="auto"/>
      </w:pPr>
      <w:r>
        <w:separator/>
      </w:r>
    </w:p>
  </w:footnote>
  <w:footnote w:type="continuationSeparator" w:id="0">
    <w:p w:rsidR="003F1D5B" w:rsidRDefault="003F1D5B" w:rsidP="00182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B7C" w:rsidRPr="00E429DE" w:rsidRDefault="00093B7C" w:rsidP="00CA0BD8">
    <w:pPr>
      <w:pStyle w:val="Header"/>
      <w:rPr>
        <w:rFonts w:asciiTheme="minorHAnsi" w:hAnsi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B7C" w:rsidRPr="00E429DE" w:rsidRDefault="00093B7C">
    <w:pPr>
      <w:pStyle w:val="Header"/>
      <w:rPr>
        <w:rFonts w:asciiTheme="minorHAnsi" w:hAnsiTheme="minorHAnsi"/>
      </w:rPr>
    </w:pPr>
    <w:r w:rsidRPr="00E429DE">
      <w:rPr>
        <w:rFonts w:asciiTheme="minorHAnsi" w:hAnsiTheme="minorHAnsi"/>
        <w:noProof/>
      </w:rPr>
      <w:drawing>
        <wp:inline distT="0" distB="0" distL="0" distR="0" wp14:anchorId="182BDFC5" wp14:editId="66343A64">
          <wp:extent cx="6401435" cy="676910"/>
          <wp:effectExtent l="0" t="0" r="0"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435" cy="676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B3F3B"/>
    <w:multiLevelType w:val="hybridMultilevel"/>
    <w:tmpl w:val="D12E5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F43A96"/>
    <w:multiLevelType w:val="hybridMultilevel"/>
    <w:tmpl w:val="7ACC74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C726A4"/>
    <w:multiLevelType w:val="hybridMultilevel"/>
    <w:tmpl w:val="2D545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53104C0"/>
    <w:multiLevelType w:val="hybridMultilevel"/>
    <w:tmpl w:val="6C66EC1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07B01FC"/>
    <w:multiLevelType w:val="hybridMultilevel"/>
    <w:tmpl w:val="7AB4E7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434CF0"/>
    <w:multiLevelType w:val="hybridMultilevel"/>
    <w:tmpl w:val="D6C4D338"/>
    <w:lvl w:ilvl="0" w:tplc="AB486CD0">
      <w:start w:val="1"/>
      <w:numFmt w:val="decimal"/>
      <w:lvlText w:val="%1."/>
      <w:lvlJc w:val="left"/>
      <w:pPr>
        <w:ind w:left="720" w:hanging="360"/>
      </w:pPr>
      <w:rPr>
        <w:rFonts w:hint="default"/>
        <w:b w:val="0"/>
        <w:i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591A5B"/>
    <w:multiLevelType w:val="hybridMultilevel"/>
    <w:tmpl w:val="7542EA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B471490"/>
    <w:multiLevelType w:val="hybridMultilevel"/>
    <w:tmpl w:val="02A48D76"/>
    <w:lvl w:ilvl="0" w:tplc="5AC6EE14">
      <w:start w:val="1"/>
      <w:numFmt w:val="decimal"/>
      <w:pStyle w:val="PHETNumberBody"/>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6F7AE8"/>
    <w:multiLevelType w:val="multilevel"/>
    <w:tmpl w:val="EF1A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5C2695"/>
    <w:multiLevelType w:val="hybridMultilevel"/>
    <w:tmpl w:val="9398AA14"/>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49805A1"/>
    <w:multiLevelType w:val="hybridMultilevel"/>
    <w:tmpl w:val="4858D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575664"/>
    <w:multiLevelType w:val="hybridMultilevel"/>
    <w:tmpl w:val="29FAA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9F6B2F"/>
    <w:multiLevelType w:val="hybridMultilevel"/>
    <w:tmpl w:val="5DD63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40C72CC"/>
    <w:multiLevelType w:val="hybridMultilevel"/>
    <w:tmpl w:val="9970F8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7D1E73"/>
    <w:multiLevelType w:val="multilevel"/>
    <w:tmpl w:val="92565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0F4ABA"/>
    <w:multiLevelType w:val="hybridMultilevel"/>
    <w:tmpl w:val="D5247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3A154A"/>
    <w:multiLevelType w:val="multilevel"/>
    <w:tmpl w:val="D17C2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BC4A1F"/>
    <w:multiLevelType w:val="hybridMultilevel"/>
    <w:tmpl w:val="2A623D4C"/>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00675B"/>
    <w:multiLevelType w:val="hybridMultilevel"/>
    <w:tmpl w:val="A2843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94639"/>
    <w:multiLevelType w:val="hybridMultilevel"/>
    <w:tmpl w:val="596019BE"/>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num w:numId="1">
    <w:abstractNumId w:val="3"/>
  </w:num>
  <w:num w:numId="2">
    <w:abstractNumId w:val="9"/>
  </w:num>
  <w:num w:numId="3">
    <w:abstractNumId w:val="7"/>
  </w:num>
  <w:num w:numId="4">
    <w:abstractNumId w:val="7"/>
    <w:lvlOverride w:ilvl="0">
      <w:startOverride w:val="1"/>
    </w:lvlOverride>
  </w:num>
  <w:num w:numId="5">
    <w:abstractNumId w:val="13"/>
  </w:num>
  <w:num w:numId="6">
    <w:abstractNumId w:val="19"/>
  </w:num>
  <w:num w:numId="7">
    <w:abstractNumId w:val="4"/>
  </w:num>
  <w:num w:numId="8">
    <w:abstractNumId w:val="5"/>
  </w:num>
  <w:num w:numId="9">
    <w:abstractNumId w:val="18"/>
  </w:num>
  <w:num w:numId="10">
    <w:abstractNumId w:val="6"/>
  </w:num>
  <w:num w:numId="11">
    <w:abstractNumId w:val="18"/>
    <w:lvlOverride w:ilvl="0">
      <w:startOverride w:val="1"/>
    </w:lvlOverride>
  </w:num>
  <w:num w:numId="12">
    <w:abstractNumId w:val="1"/>
  </w:num>
  <w:num w:numId="13">
    <w:abstractNumId w:val="12"/>
  </w:num>
  <w:num w:numId="14">
    <w:abstractNumId w:val="0"/>
  </w:num>
  <w:num w:numId="15">
    <w:abstractNumId w:val="8"/>
  </w:num>
  <w:num w:numId="16">
    <w:abstractNumId w:val="16"/>
  </w:num>
  <w:num w:numId="17">
    <w:abstractNumId w:val="14"/>
  </w:num>
  <w:num w:numId="18">
    <w:abstractNumId w:val="10"/>
  </w:num>
  <w:num w:numId="19">
    <w:abstractNumId w:val="15"/>
  </w:num>
  <w:num w:numId="20">
    <w:abstractNumId w:val="11"/>
  </w:num>
  <w:num w:numId="21">
    <w:abstractNumId w:val="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629"/>
    <w:rsid w:val="00093B7C"/>
    <w:rsid w:val="00182239"/>
    <w:rsid w:val="00222ECE"/>
    <w:rsid w:val="002B29D7"/>
    <w:rsid w:val="003F1D5B"/>
    <w:rsid w:val="0060520A"/>
    <w:rsid w:val="008510AD"/>
    <w:rsid w:val="00A93BFD"/>
    <w:rsid w:val="00B240EE"/>
    <w:rsid w:val="00B53DB7"/>
    <w:rsid w:val="00C44143"/>
    <w:rsid w:val="00C83941"/>
    <w:rsid w:val="00C903AC"/>
    <w:rsid w:val="00CA0BD8"/>
    <w:rsid w:val="00CB1376"/>
    <w:rsid w:val="00CE4BBE"/>
    <w:rsid w:val="00D36B0D"/>
    <w:rsid w:val="00D575D0"/>
    <w:rsid w:val="00DB4C70"/>
    <w:rsid w:val="00E07EDF"/>
    <w:rsid w:val="00E361E8"/>
    <w:rsid w:val="00F93629"/>
    <w:rsid w:val="00FD7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E8F64"/>
  <w15:chartTrackingRefBased/>
  <w15:docId w15:val="{5CA557FB-7EF0-42BC-A31E-B516D655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62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3629"/>
    <w:pPr>
      <w:spacing w:after="0" w:line="240" w:lineRule="auto"/>
      <w:ind w:left="720"/>
      <w:contextualSpacing/>
    </w:pPr>
    <w:rPr>
      <w:rFonts w:ascii="Times New Roman" w:eastAsia="Cambria" w:hAnsi="Times New Roman" w:cs="Times New Roman"/>
      <w:sz w:val="24"/>
    </w:rPr>
  </w:style>
  <w:style w:type="paragraph" w:styleId="Header">
    <w:name w:val="header"/>
    <w:basedOn w:val="Normal"/>
    <w:link w:val="HeaderChar"/>
    <w:uiPriority w:val="99"/>
    <w:unhideWhenUsed/>
    <w:rsid w:val="00F93629"/>
    <w:pPr>
      <w:tabs>
        <w:tab w:val="center" w:pos="4320"/>
        <w:tab w:val="right" w:pos="8640"/>
      </w:tabs>
      <w:spacing w:after="0" w:line="240" w:lineRule="auto"/>
    </w:pPr>
    <w:rPr>
      <w:rFonts w:ascii="Times New Roman" w:eastAsia="Cambria" w:hAnsi="Times New Roman" w:cs="Times New Roman"/>
      <w:sz w:val="24"/>
    </w:rPr>
  </w:style>
  <w:style w:type="character" w:customStyle="1" w:styleId="HeaderChar">
    <w:name w:val="Header Char"/>
    <w:basedOn w:val="DefaultParagraphFont"/>
    <w:link w:val="Header"/>
    <w:uiPriority w:val="99"/>
    <w:rsid w:val="00F93629"/>
    <w:rPr>
      <w:rFonts w:ascii="Times New Roman" w:eastAsia="Cambria" w:hAnsi="Times New Roman" w:cs="Times New Roman"/>
      <w:sz w:val="24"/>
    </w:rPr>
  </w:style>
  <w:style w:type="paragraph" w:styleId="Footer">
    <w:name w:val="footer"/>
    <w:basedOn w:val="Normal"/>
    <w:link w:val="FooterChar"/>
    <w:uiPriority w:val="99"/>
    <w:unhideWhenUsed/>
    <w:rsid w:val="00F93629"/>
    <w:pPr>
      <w:tabs>
        <w:tab w:val="center" w:pos="4680"/>
        <w:tab w:val="right" w:pos="9360"/>
      </w:tabs>
      <w:spacing w:after="0" w:line="240" w:lineRule="auto"/>
    </w:pPr>
    <w:rPr>
      <w:rFonts w:ascii="Times New Roman" w:eastAsia="Cambria" w:hAnsi="Times New Roman" w:cs="Times New Roman"/>
      <w:sz w:val="24"/>
    </w:rPr>
  </w:style>
  <w:style w:type="character" w:customStyle="1" w:styleId="FooterChar">
    <w:name w:val="Footer Char"/>
    <w:basedOn w:val="DefaultParagraphFont"/>
    <w:link w:val="Footer"/>
    <w:uiPriority w:val="99"/>
    <w:rsid w:val="00F93629"/>
    <w:rPr>
      <w:rFonts w:ascii="Times New Roman" w:eastAsia="Cambria" w:hAnsi="Times New Roman" w:cs="Times New Roman"/>
      <w:sz w:val="24"/>
    </w:rPr>
  </w:style>
  <w:style w:type="character" w:styleId="PageNumber">
    <w:name w:val="page number"/>
    <w:basedOn w:val="DefaultParagraphFont"/>
    <w:uiPriority w:val="99"/>
    <w:semiHidden/>
    <w:unhideWhenUsed/>
    <w:rsid w:val="00F93629"/>
  </w:style>
  <w:style w:type="character" w:styleId="Hyperlink">
    <w:name w:val="Hyperlink"/>
    <w:basedOn w:val="DefaultParagraphFont"/>
    <w:uiPriority w:val="99"/>
    <w:unhideWhenUsed/>
    <w:rsid w:val="00F93629"/>
    <w:rPr>
      <w:color w:val="0563C1" w:themeColor="hyperlink"/>
      <w:u w:val="single"/>
    </w:rPr>
  </w:style>
  <w:style w:type="paragraph" w:customStyle="1" w:styleId="PHETTitle">
    <w:name w:val="PHET Title"/>
    <w:basedOn w:val="Normal"/>
    <w:next w:val="Normal"/>
    <w:qFormat/>
    <w:rsid w:val="00F93629"/>
    <w:pPr>
      <w:spacing w:after="0" w:line="240" w:lineRule="auto"/>
      <w:ind w:left="450"/>
    </w:pPr>
    <w:rPr>
      <w:rFonts w:asciiTheme="majorHAnsi" w:eastAsia="Cambria" w:hAnsiTheme="majorHAnsi" w:cs="Arial"/>
      <w:b/>
      <w:sz w:val="32"/>
      <w:szCs w:val="32"/>
    </w:rPr>
  </w:style>
  <w:style w:type="paragraph" w:customStyle="1" w:styleId="PHETHeading">
    <w:name w:val="PHET Heading"/>
    <w:basedOn w:val="Normal"/>
    <w:qFormat/>
    <w:rsid w:val="00F93629"/>
    <w:pPr>
      <w:spacing w:after="0" w:line="240" w:lineRule="auto"/>
      <w:ind w:left="450"/>
    </w:pPr>
    <w:rPr>
      <w:rFonts w:asciiTheme="majorHAnsi" w:eastAsia="Cambria" w:hAnsiTheme="majorHAnsi" w:cs="Arial"/>
      <w:b/>
      <w:sz w:val="28"/>
      <w:szCs w:val="28"/>
    </w:rPr>
  </w:style>
  <w:style w:type="paragraph" w:customStyle="1" w:styleId="PHETTableHeading">
    <w:name w:val="PHET Table Heading"/>
    <w:basedOn w:val="PlainText"/>
    <w:qFormat/>
    <w:rsid w:val="00F93629"/>
    <w:pPr>
      <w:jc w:val="center"/>
    </w:pPr>
    <w:rPr>
      <w:rFonts w:asciiTheme="majorHAnsi" w:eastAsia="Times New Roman" w:hAnsiTheme="majorHAnsi" w:cs="Arial"/>
      <w:b/>
      <w:noProof/>
      <w:sz w:val="24"/>
      <w:szCs w:val="24"/>
    </w:rPr>
  </w:style>
  <w:style w:type="paragraph" w:customStyle="1" w:styleId="PHETNumberBody">
    <w:name w:val="PHET Number Body"/>
    <w:basedOn w:val="ListParagraph"/>
    <w:qFormat/>
    <w:rsid w:val="00F93629"/>
    <w:pPr>
      <w:numPr>
        <w:numId w:val="3"/>
      </w:numPr>
      <w:ind w:left="450"/>
    </w:pPr>
    <w:rPr>
      <w:rFonts w:asciiTheme="minorHAnsi" w:hAnsiTheme="minorHAnsi" w:cs="Arial"/>
      <w:szCs w:val="24"/>
    </w:rPr>
  </w:style>
  <w:style w:type="paragraph" w:customStyle="1" w:styleId="PHETTableTextBody">
    <w:name w:val="PHET Table Text Body"/>
    <w:basedOn w:val="PlainText"/>
    <w:qFormat/>
    <w:rsid w:val="00F93629"/>
    <w:pPr>
      <w:jc w:val="center"/>
    </w:pPr>
    <w:rPr>
      <w:rFonts w:asciiTheme="minorHAnsi" w:eastAsia="Times New Roman" w:hAnsiTheme="minorHAnsi" w:cs="Arial"/>
      <w:sz w:val="24"/>
      <w:szCs w:val="24"/>
    </w:rPr>
  </w:style>
  <w:style w:type="paragraph" w:customStyle="1" w:styleId="PHETTextBody">
    <w:name w:val="PHET Text Body"/>
    <w:basedOn w:val="PHETTableTextBody"/>
    <w:qFormat/>
    <w:rsid w:val="00F93629"/>
    <w:pPr>
      <w:ind w:left="450"/>
      <w:jc w:val="left"/>
    </w:pPr>
  </w:style>
  <w:style w:type="paragraph" w:styleId="PlainText">
    <w:name w:val="Plain Text"/>
    <w:basedOn w:val="Normal"/>
    <w:link w:val="PlainTextChar"/>
    <w:uiPriority w:val="99"/>
    <w:semiHidden/>
    <w:unhideWhenUsed/>
    <w:rsid w:val="00F9362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9362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68265">
      <w:bodyDiv w:val="1"/>
      <w:marLeft w:val="0"/>
      <w:marRight w:val="0"/>
      <w:marTop w:val="0"/>
      <w:marBottom w:val="0"/>
      <w:divBdr>
        <w:top w:val="none" w:sz="0" w:space="0" w:color="auto"/>
        <w:left w:val="none" w:sz="0" w:space="0" w:color="auto"/>
        <w:bottom w:val="none" w:sz="0" w:space="0" w:color="auto"/>
        <w:right w:val="none" w:sz="0" w:space="0" w:color="auto"/>
      </w:divBdr>
      <w:divsChild>
        <w:div w:id="66805508">
          <w:marLeft w:val="0"/>
          <w:marRight w:val="0"/>
          <w:marTop w:val="0"/>
          <w:marBottom w:val="0"/>
          <w:divBdr>
            <w:top w:val="none" w:sz="0" w:space="0" w:color="auto"/>
            <w:left w:val="none" w:sz="0" w:space="0" w:color="auto"/>
            <w:bottom w:val="none" w:sz="0" w:space="0" w:color="auto"/>
            <w:right w:val="none" w:sz="0" w:space="0" w:color="auto"/>
          </w:divBdr>
          <w:divsChild>
            <w:div w:id="1647858143">
              <w:marLeft w:val="0"/>
              <w:marRight w:val="0"/>
              <w:marTop w:val="0"/>
              <w:marBottom w:val="0"/>
              <w:divBdr>
                <w:top w:val="none" w:sz="0" w:space="0" w:color="auto"/>
                <w:left w:val="none" w:sz="0" w:space="0" w:color="auto"/>
                <w:bottom w:val="none" w:sz="0" w:space="0" w:color="auto"/>
                <w:right w:val="none" w:sz="0" w:space="0" w:color="auto"/>
              </w:divBdr>
              <w:divsChild>
                <w:div w:id="837581366">
                  <w:marLeft w:val="0"/>
                  <w:marRight w:val="0"/>
                  <w:marTop w:val="0"/>
                  <w:marBottom w:val="0"/>
                  <w:divBdr>
                    <w:top w:val="none" w:sz="0" w:space="0" w:color="auto"/>
                    <w:left w:val="none" w:sz="0" w:space="0" w:color="auto"/>
                    <w:bottom w:val="none" w:sz="0" w:space="0" w:color="auto"/>
                    <w:right w:val="none" w:sz="0" w:space="0" w:color="auto"/>
                  </w:divBdr>
                  <w:divsChild>
                    <w:div w:id="254359924">
                      <w:marLeft w:val="0"/>
                      <w:marRight w:val="0"/>
                      <w:marTop w:val="0"/>
                      <w:marBottom w:val="0"/>
                      <w:divBdr>
                        <w:top w:val="none" w:sz="0" w:space="0" w:color="auto"/>
                        <w:left w:val="none" w:sz="0" w:space="0" w:color="auto"/>
                        <w:bottom w:val="none" w:sz="0" w:space="0" w:color="auto"/>
                        <w:right w:val="none" w:sz="0" w:space="0" w:color="auto"/>
                      </w:divBdr>
                      <w:divsChild>
                        <w:div w:id="1557857217">
                          <w:marLeft w:val="0"/>
                          <w:marRight w:val="0"/>
                          <w:marTop w:val="0"/>
                          <w:marBottom w:val="0"/>
                          <w:divBdr>
                            <w:top w:val="none" w:sz="0" w:space="0" w:color="auto"/>
                            <w:left w:val="none" w:sz="0" w:space="0" w:color="auto"/>
                            <w:bottom w:val="none" w:sz="0" w:space="0" w:color="auto"/>
                            <w:right w:val="none" w:sz="0" w:space="0" w:color="auto"/>
                          </w:divBdr>
                          <w:divsChild>
                            <w:div w:id="1539008167">
                              <w:marLeft w:val="0"/>
                              <w:marRight w:val="0"/>
                              <w:marTop w:val="0"/>
                              <w:marBottom w:val="0"/>
                              <w:divBdr>
                                <w:top w:val="none" w:sz="0" w:space="0" w:color="auto"/>
                                <w:left w:val="none" w:sz="0" w:space="0" w:color="auto"/>
                                <w:bottom w:val="none" w:sz="0" w:space="0" w:color="auto"/>
                                <w:right w:val="none" w:sz="0" w:space="0" w:color="auto"/>
                              </w:divBdr>
                            </w:div>
                            <w:div w:id="713116554">
                              <w:marLeft w:val="0"/>
                              <w:marRight w:val="0"/>
                              <w:marTop w:val="0"/>
                              <w:marBottom w:val="0"/>
                              <w:divBdr>
                                <w:top w:val="none" w:sz="0" w:space="0" w:color="auto"/>
                                <w:left w:val="none" w:sz="0" w:space="0" w:color="auto"/>
                                <w:bottom w:val="none" w:sz="0" w:space="0" w:color="auto"/>
                                <w:right w:val="none" w:sz="0" w:space="0" w:color="auto"/>
                              </w:divBdr>
                            </w:div>
                            <w:div w:id="81798285">
                              <w:marLeft w:val="0"/>
                              <w:marRight w:val="0"/>
                              <w:marTop w:val="0"/>
                              <w:marBottom w:val="0"/>
                              <w:divBdr>
                                <w:top w:val="none" w:sz="0" w:space="0" w:color="auto"/>
                                <w:left w:val="none" w:sz="0" w:space="0" w:color="auto"/>
                                <w:bottom w:val="none" w:sz="0" w:space="0" w:color="auto"/>
                                <w:right w:val="none" w:sz="0" w:space="0" w:color="auto"/>
                              </w:divBdr>
                            </w:div>
                            <w:div w:id="925455983">
                              <w:marLeft w:val="0"/>
                              <w:marRight w:val="0"/>
                              <w:marTop w:val="0"/>
                              <w:marBottom w:val="0"/>
                              <w:divBdr>
                                <w:top w:val="none" w:sz="0" w:space="0" w:color="auto"/>
                                <w:left w:val="none" w:sz="0" w:space="0" w:color="auto"/>
                                <w:bottom w:val="none" w:sz="0" w:space="0" w:color="auto"/>
                                <w:right w:val="none" w:sz="0" w:space="0" w:color="auto"/>
                              </w:divBdr>
                            </w:div>
                            <w:div w:id="2763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74448">
                  <w:marLeft w:val="0"/>
                  <w:marRight w:val="0"/>
                  <w:marTop w:val="0"/>
                  <w:marBottom w:val="0"/>
                  <w:divBdr>
                    <w:top w:val="none" w:sz="0" w:space="0" w:color="auto"/>
                    <w:left w:val="none" w:sz="0" w:space="0" w:color="auto"/>
                    <w:bottom w:val="none" w:sz="0" w:space="0" w:color="auto"/>
                    <w:right w:val="none" w:sz="0" w:space="0" w:color="auto"/>
                  </w:divBdr>
                  <w:divsChild>
                    <w:div w:id="221719240">
                      <w:marLeft w:val="0"/>
                      <w:marRight w:val="0"/>
                      <w:marTop w:val="0"/>
                      <w:marBottom w:val="0"/>
                      <w:divBdr>
                        <w:top w:val="none" w:sz="0" w:space="0" w:color="auto"/>
                        <w:left w:val="none" w:sz="0" w:space="0" w:color="auto"/>
                        <w:bottom w:val="none" w:sz="0" w:space="0" w:color="auto"/>
                        <w:right w:val="none" w:sz="0" w:space="0" w:color="auto"/>
                      </w:divBdr>
                    </w:div>
                  </w:divsChild>
                </w:div>
                <w:div w:id="450520477">
                  <w:marLeft w:val="0"/>
                  <w:marRight w:val="0"/>
                  <w:marTop w:val="0"/>
                  <w:marBottom w:val="0"/>
                  <w:divBdr>
                    <w:top w:val="none" w:sz="0" w:space="0" w:color="auto"/>
                    <w:left w:val="none" w:sz="0" w:space="0" w:color="auto"/>
                    <w:bottom w:val="none" w:sz="0" w:space="0" w:color="auto"/>
                    <w:right w:val="none" w:sz="0" w:space="0" w:color="auto"/>
                  </w:divBdr>
                  <w:divsChild>
                    <w:div w:id="1618172481">
                      <w:marLeft w:val="0"/>
                      <w:marRight w:val="0"/>
                      <w:marTop w:val="0"/>
                      <w:marBottom w:val="0"/>
                      <w:divBdr>
                        <w:top w:val="none" w:sz="0" w:space="0" w:color="auto"/>
                        <w:left w:val="none" w:sz="0" w:space="0" w:color="auto"/>
                        <w:bottom w:val="none" w:sz="0" w:space="0" w:color="auto"/>
                        <w:right w:val="none" w:sz="0" w:space="0" w:color="auto"/>
                      </w:divBdr>
                      <w:divsChild>
                        <w:div w:id="214851524">
                          <w:marLeft w:val="0"/>
                          <w:marRight w:val="0"/>
                          <w:marTop w:val="900"/>
                          <w:marBottom w:val="96"/>
                          <w:divBdr>
                            <w:top w:val="none" w:sz="0" w:space="0" w:color="auto"/>
                            <w:left w:val="none" w:sz="0" w:space="0" w:color="auto"/>
                            <w:bottom w:val="none" w:sz="0" w:space="0" w:color="auto"/>
                            <w:right w:val="none" w:sz="0" w:space="0" w:color="auto"/>
                          </w:divBdr>
                        </w:div>
                        <w:div w:id="1764108160">
                          <w:marLeft w:val="0"/>
                          <w:marRight w:val="0"/>
                          <w:marTop w:val="0"/>
                          <w:marBottom w:val="0"/>
                          <w:divBdr>
                            <w:top w:val="none" w:sz="0" w:space="0" w:color="auto"/>
                            <w:left w:val="none" w:sz="0" w:space="0" w:color="auto"/>
                            <w:bottom w:val="none" w:sz="0" w:space="0" w:color="auto"/>
                            <w:right w:val="none" w:sz="0" w:space="0" w:color="auto"/>
                          </w:divBdr>
                          <w:divsChild>
                            <w:div w:id="936016847">
                              <w:marLeft w:val="0"/>
                              <w:marRight w:val="0"/>
                              <w:marTop w:val="0"/>
                              <w:marBottom w:val="150"/>
                              <w:divBdr>
                                <w:top w:val="none" w:sz="0" w:space="0" w:color="auto"/>
                                <w:left w:val="none" w:sz="0" w:space="0" w:color="auto"/>
                                <w:bottom w:val="none" w:sz="0" w:space="0" w:color="auto"/>
                                <w:right w:val="none" w:sz="0" w:space="0" w:color="auto"/>
                              </w:divBdr>
                              <w:divsChild>
                                <w:div w:id="1507861161">
                                  <w:marLeft w:val="0"/>
                                  <w:marRight w:val="0"/>
                                  <w:marTop w:val="0"/>
                                  <w:marBottom w:val="0"/>
                                  <w:divBdr>
                                    <w:top w:val="none" w:sz="0" w:space="0" w:color="auto"/>
                                    <w:left w:val="none" w:sz="0" w:space="0" w:color="auto"/>
                                    <w:bottom w:val="none" w:sz="0" w:space="0" w:color="auto"/>
                                    <w:right w:val="none" w:sz="0" w:space="0" w:color="auto"/>
                                  </w:divBdr>
                                  <w:divsChild>
                                    <w:div w:id="1490099685">
                                      <w:marLeft w:val="0"/>
                                      <w:marRight w:val="0"/>
                                      <w:marTop w:val="150"/>
                                      <w:marBottom w:val="900"/>
                                      <w:divBdr>
                                        <w:top w:val="none" w:sz="0" w:space="0" w:color="auto"/>
                                        <w:left w:val="none" w:sz="0" w:space="0" w:color="auto"/>
                                        <w:bottom w:val="none" w:sz="0" w:space="0" w:color="auto"/>
                                        <w:right w:val="none" w:sz="0" w:space="0" w:color="auto"/>
                                      </w:divBdr>
                                      <w:divsChild>
                                        <w:div w:id="2621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208489">
                      <w:marLeft w:val="0"/>
                      <w:marRight w:val="0"/>
                      <w:marTop w:val="0"/>
                      <w:marBottom w:val="0"/>
                      <w:divBdr>
                        <w:top w:val="none" w:sz="0" w:space="0" w:color="auto"/>
                        <w:left w:val="none" w:sz="0" w:space="0" w:color="auto"/>
                        <w:bottom w:val="none" w:sz="0" w:space="0" w:color="auto"/>
                        <w:right w:val="none" w:sz="0" w:space="0" w:color="auto"/>
                      </w:divBdr>
                      <w:divsChild>
                        <w:div w:id="102851225">
                          <w:marLeft w:val="0"/>
                          <w:marRight w:val="0"/>
                          <w:marTop w:val="150"/>
                          <w:marBottom w:val="0"/>
                          <w:divBdr>
                            <w:top w:val="none" w:sz="0" w:space="0" w:color="auto"/>
                            <w:left w:val="none" w:sz="0" w:space="0" w:color="auto"/>
                            <w:bottom w:val="none" w:sz="0" w:space="0" w:color="auto"/>
                            <w:right w:val="none" w:sz="0" w:space="0" w:color="auto"/>
                          </w:divBdr>
                          <w:divsChild>
                            <w:div w:id="2535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142183">
          <w:marLeft w:val="0"/>
          <w:marRight w:val="0"/>
          <w:marTop w:val="0"/>
          <w:marBottom w:val="0"/>
          <w:divBdr>
            <w:top w:val="none" w:sz="0" w:space="0" w:color="auto"/>
            <w:left w:val="none" w:sz="0" w:space="0" w:color="auto"/>
            <w:bottom w:val="none" w:sz="0" w:space="0" w:color="auto"/>
            <w:right w:val="none" w:sz="0" w:space="0" w:color="auto"/>
          </w:divBdr>
          <w:divsChild>
            <w:div w:id="509492085">
              <w:marLeft w:val="0"/>
              <w:marRight w:val="0"/>
              <w:marTop w:val="0"/>
              <w:marBottom w:val="60"/>
              <w:divBdr>
                <w:top w:val="none" w:sz="0" w:space="0" w:color="auto"/>
                <w:left w:val="none" w:sz="0" w:space="0" w:color="auto"/>
                <w:bottom w:val="none" w:sz="0" w:space="0" w:color="auto"/>
                <w:right w:val="none" w:sz="0" w:space="0" w:color="auto"/>
              </w:divBdr>
              <w:divsChild>
                <w:div w:id="1086997473">
                  <w:marLeft w:val="0"/>
                  <w:marRight w:val="0"/>
                  <w:marTop w:val="0"/>
                  <w:marBottom w:val="0"/>
                  <w:divBdr>
                    <w:top w:val="none" w:sz="0" w:space="0" w:color="auto"/>
                    <w:left w:val="none" w:sz="0" w:space="0" w:color="auto"/>
                    <w:bottom w:val="none" w:sz="0" w:space="0" w:color="auto"/>
                    <w:right w:val="none" w:sz="0" w:space="0" w:color="auto"/>
                  </w:divBdr>
                </w:div>
              </w:divsChild>
            </w:div>
            <w:div w:id="51463500">
              <w:marLeft w:val="0"/>
              <w:marRight w:val="0"/>
              <w:marTop w:val="0"/>
              <w:marBottom w:val="0"/>
              <w:divBdr>
                <w:top w:val="none" w:sz="0" w:space="0" w:color="auto"/>
                <w:left w:val="none" w:sz="0" w:space="0" w:color="auto"/>
                <w:bottom w:val="none" w:sz="0" w:space="0" w:color="auto"/>
                <w:right w:val="none" w:sz="0" w:space="0" w:color="auto"/>
              </w:divBdr>
              <w:divsChild>
                <w:div w:id="199779275">
                  <w:marLeft w:val="0"/>
                  <w:marRight w:val="0"/>
                  <w:marTop w:val="0"/>
                  <w:marBottom w:val="0"/>
                  <w:divBdr>
                    <w:top w:val="none" w:sz="0" w:space="0" w:color="auto"/>
                    <w:left w:val="none" w:sz="0" w:space="0" w:color="auto"/>
                    <w:bottom w:val="none" w:sz="0" w:space="0" w:color="auto"/>
                    <w:right w:val="none" w:sz="0" w:space="0" w:color="auto"/>
                  </w:divBdr>
                  <w:divsChild>
                    <w:div w:id="1539318056">
                      <w:marLeft w:val="0"/>
                      <w:marRight w:val="0"/>
                      <w:marTop w:val="0"/>
                      <w:marBottom w:val="0"/>
                      <w:divBdr>
                        <w:top w:val="none" w:sz="0" w:space="0" w:color="auto"/>
                        <w:left w:val="none" w:sz="0" w:space="0" w:color="auto"/>
                        <w:bottom w:val="none" w:sz="0" w:space="0" w:color="auto"/>
                        <w:right w:val="none" w:sz="0" w:space="0" w:color="auto"/>
                      </w:divBdr>
                      <w:divsChild>
                        <w:div w:id="722755189">
                          <w:marLeft w:val="0"/>
                          <w:marRight w:val="0"/>
                          <w:marTop w:val="0"/>
                          <w:marBottom w:val="0"/>
                          <w:divBdr>
                            <w:top w:val="none" w:sz="0" w:space="0" w:color="auto"/>
                            <w:left w:val="none" w:sz="0" w:space="0" w:color="auto"/>
                            <w:bottom w:val="none" w:sz="0" w:space="0" w:color="auto"/>
                            <w:right w:val="none" w:sz="0" w:space="0" w:color="auto"/>
                          </w:divBdr>
                          <w:divsChild>
                            <w:div w:id="1853950070">
                              <w:marLeft w:val="0"/>
                              <w:marRight w:val="0"/>
                              <w:marTop w:val="0"/>
                              <w:marBottom w:val="0"/>
                              <w:divBdr>
                                <w:top w:val="none" w:sz="0" w:space="0" w:color="auto"/>
                                <w:left w:val="none" w:sz="0" w:space="0" w:color="auto"/>
                                <w:bottom w:val="none" w:sz="0" w:space="0" w:color="auto"/>
                                <w:right w:val="none" w:sz="0" w:space="0" w:color="auto"/>
                              </w:divBdr>
                            </w:div>
                          </w:divsChild>
                        </w:div>
                        <w:div w:id="23094491">
                          <w:marLeft w:val="0"/>
                          <w:marRight w:val="0"/>
                          <w:marTop w:val="108"/>
                          <w:marBottom w:val="0"/>
                          <w:divBdr>
                            <w:top w:val="single" w:sz="18" w:space="0" w:color="FF6633"/>
                            <w:left w:val="none" w:sz="0" w:space="0" w:color="auto"/>
                            <w:bottom w:val="single" w:sz="18" w:space="0" w:color="D9491A"/>
                            <w:right w:val="none" w:sz="0" w:space="0" w:color="auto"/>
                          </w:divBdr>
                        </w:div>
                      </w:divsChild>
                    </w:div>
                  </w:divsChild>
                </w:div>
              </w:divsChild>
            </w:div>
          </w:divsChild>
        </w:div>
      </w:divsChild>
    </w:div>
    <w:div w:id="334266224">
      <w:bodyDiv w:val="1"/>
      <w:marLeft w:val="0"/>
      <w:marRight w:val="0"/>
      <w:marTop w:val="0"/>
      <w:marBottom w:val="0"/>
      <w:divBdr>
        <w:top w:val="none" w:sz="0" w:space="0" w:color="auto"/>
        <w:left w:val="none" w:sz="0" w:space="0" w:color="auto"/>
        <w:bottom w:val="none" w:sz="0" w:space="0" w:color="auto"/>
        <w:right w:val="none" w:sz="0" w:space="0" w:color="auto"/>
      </w:divBdr>
      <w:divsChild>
        <w:div w:id="1335302309">
          <w:marLeft w:val="0"/>
          <w:marRight w:val="0"/>
          <w:marTop w:val="0"/>
          <w:marBottom w:val="0"/>
          <w:divBdr>
            <w:top w:val="none" w:sz="0" w:space="0" w:color="auto"/>
            <w:left w:val="none" w:sz="0" w:space="0" w:color="auto"/>
            <w:bottom w:val="none" w:sz="0" w:space="0" w:color="auto"/>
            <w:right w:val="none" w:sz="0" w:space="0" w:color="auto"/>
          </w:divBdr>
          <w:divsChild>
            <w:div w:id="1599748432">
              <w:marLeft w:val="0"/>
              <w:marRight w:val="0"/>
              <w:marTop w:val="0"/>
              <w:marBottom w:val="0"/>
              <w:divBdr>
                <w:top w:val="none" w:sz="0" w:space="0" w:color="auto"/>
                <w:left w:val="none" w:sz="0" w:space="0" w:color="auto"/>
                <w:bottom w:val="none" w:sz="0" w:space="0" w:color="auto"/>
                <w:right w:val="none" w:sz="0" w:space="0" w:color="auto"/>
              </w:divBdr>
              <w:divsChild>
                <w:div w:id="1450660090">
                  <w:marLeft w:val="0"/>
                  <w:marRight w:val="0"/>
                  <w:marTop w:val="0"/>
                  <w:marBottom w:val="0"/>
                  <w:divBdr>
                    <w:top w:val="none" w:sz="0" w:space="0" w:color="auto"/>
                    <w:left w:val="none" w:sz="0" w:space="0" w:color="auto"/>
                    <w:bottom w:val="none" w:sz="0" w:space="0" w:color="auto"/>
                    <w:right w:val="none" w:sz="0" w:space="0" w:color="auto"/>
                  </w:divBdr>
                  <w:divsChild>
                    <w:div w:id="1622766966">
                      <w:marLeft w:val="0"/>
                      <w:marRight w:val="0"/>
                      <w:marTop w:val="0"/>
                      <w:marBottom w:val="0"/>
                      <w:divBdr>
                        <w:top w:val="none" w:sz="0" w:space="0" w:color="auto"/>
                        <w:left w:val="none" w:sz="0" w:space="0" w:color="auto"/>
                        <w:bottom w:val="none" w:sz="0" w:space="0" w:color="auto"/>
                        <w:right w:val="none" w:sz="0" w:space="0" w:color="auto"/>
                      </w:divBdr>
                      <w:divsChild>
                        <w:div w:id="1908802923">
                          <w:marLeft w:val="0"/>
                          <w:marRight w:val="0"/>
                          <w:marTop w:val="0"/>
                          <w:marBottom w:val="0"/>
                          <w:divBdr>
                            <w:top w:val="none" w:sz="0" w:space="0" w:color="auto"/>
                            <w:left w:val="none" w:sz="0" w:space="0" w:color="auto"/>
                            <w:bottom w:val="none" w:sz="0" w:space="0" w:color="auto"/>
                            <w:right w:val="none" w:sz="0" w:space="0" w:color="auto"/>
                          </w:divBdr>
                          <w:divsChild>
                            <w:div w:id="42684282">
                              <w:marLeft w:val="0"/>
                              <w:marRight w:val="0"/>
                              <w:marTop w:val="0"/>
                              <w:marBottom w:val="0"/>
                              <w:divBdr>
                                <w:top w:val="none" w:sz="0" w:space="0" w:color="auto"/>
                                <w:left w:val="none" w:sz="0" w:space="0" w:color="auto"/>
                                <w:bottom w:val="none" w:sz="0" w:space="0" w:color="auto"/>
                                <w:right w:val="none" w:sz="0" w:space="0" w:color="auto"/>
                              </w:divBdr>
                            </w:div>
                            <w:div w:id="366683262">
                              <w:marLeft w:val="0"/>
                              <w:marRight w:val="0"/>
                              <w:marTop w:val="0"/>
                              <w:marBottom w:val="0"/>
                              <w:divBdr>
                                <w:top w:val="none" w:sz="0" w:space="0" w:color="auto"/>
                                <w:left w:val="none" w:sz="0" w:space="0" w:color="auto"/>
                                <w:bottom w:val="none" w:sz="0" w:space="0" w:color="auto"/>
                                <w:right w:val="none" w:sz="0" w:space="0" w:color="auto"/>
                              </w:divBdr>
                            </w:div>
                            <w:div w:id="285235775">
                              <w:marLeft w:val="0"/>
                              <w:marRight w:val="0"/>
                              <w:marTop w:val="0"/>
                              <w:marBottom w:val="0"/>
                              <w:divBdr>
                                <w:top w:val="none" w:sz="0" w:space="0" w:color="auto"/>
                                <w:left w:val="none" w:sz="0" w:space="0" w:color="auto"/>
                                <w:bottom w:val="none" w:sz="0" w:space="0" w:color="auto"/>
                                <w:right w:val="none" w:sz="0" w:space="0" w:color="auto"/>
                              </w:divBdr>
                            </w:div>
                            <w:div w:id="1360475760">
                              <w:marLeft w:val="0"/>
                              <w:marRight w:val="0"/>
                              <w:marTop w:val="0"/>
                              <w:marBottom w:val="0"/>
                              <w:divBdr>
                                <w:top w:val="none" w:sz="0" w:space="0" w:color="auto"/>
                                <w:left w:val="none" w:sz="0" w:space="0" w:color="auto"/>
                                <w:bottom w:val="none" w:sz="0" w:space="0" w:color="auto"/>
                                <w:right w:val="none" w:sz="0" w:space="0" w:color="auto"/>
                              </w:divBdr>
                            </w:div>
                            <w:div w:id="18432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90062">
                  <w:marLeft w:val="0"/>
                  <w:marRight w:val="0"/>
                  <w:marTop w:val="0"/>
                  <w:marBottom w:val="0"/>
                  <w:divBdr>
                    <w:top w:val="none" w:sz="0" w:space="0" w:color="auto"/>
                    <w:left w:val="none" w:sz="0" w:space="0" w:color="auto"/>
                    <w:bottom w:val="none" w:sz="0" w:space="0" w:color="auto"/>
                    <w:right w:val="none" w:sz="0" w:space="0" w:color="auto"/>
                  </w:divBdr>
                  <w:divsChild>
                    <w:div w:id="735588467">
                      <w:marLeft w:val="0"/>
                      <w:marRight w:val="0"/>
                      <w:marTop w:val="0"/>
                      <w:marBottom w:val="0"/>
                      <w:divBdr>
                        <w:top w:val="none" w:sz="0" w:space="0" w:color="auto"/>
                        <w:left w:val="none" w:sz="0" w:space="0" w:color="auto"/>
                        <w:bottom w:val="none" w:sz="0" w:space="0" w:color="auto"/>
                        <w:right w:val="none" w:sz="0" w:space="0" w:color="auto"/>
                      </w:divBdr>
                    </w:div>
                  </w:divsChild>
                </w:div>
                <w:div w:id="1244950838">
                  <w:marLeft w:val="0"/>
                  <w:marRight w:val="0"/>
                  <w:marTop w:val="0"/>
                  <w:marBottom w:val="0"/>
                  <w:divBdr>
                    <w:top w:val="none" w:sz="0" w:space="0" w:color="auto"/>
                    <w:left w:val="none" w:sz="0" w:space="0" w:color="auto"/>
                    <w:bottom w:val="none" w:sz="0" w:space="0" w:color="auto"/>
                    <w:right w:val="none" w:sz="0" w:space="0" w:color="auto"/>
                  </w:divBdr>
                  <w:divsChild>
                    <w:div w:id="1513956847">
                      <w:marLeft w:val="0"/>
                      <w:marRight w:val="0"/>
                      <w:marTop w:val="0"/>
                      <w:marBottom w:val="0"/>
                      <w:divBdr>
                        <w:top w:val="none" w:sz="0" w:space="0" w:color="auto"/>
                        <w:left w:val="none" w:sz="0" w:space="0" w:color="auto"/>
                        <w:bottom w:val="none" w:sz="0" w:space="0" w:color="auto"/>
                        <w:right w:val="none" w:sz="0" w:space="0" w:color="auto"/>
                      </w:divBdr>
                      <w:divsChild>
                        <w:div w:id="1842815667">
                          <w:marLeft w:val="0"/>
                          <w:marRight w:val="0"/>
                          <w:marTop w:val="900"/>
                          <w:marBottom w:val="96"/>
                          <w:divBdr>
                            <w:top w:val="none" w:sz="0" w:space="0" w:color="auto"/>
                            <w:left w:val="none" w:sz="0" w:space="0" w:color="auto"/>
                            <w:bottom w:val="none" w:sz="0" w:space="0" w:color="auto"/>
                            <w:right w:val="none" w:sz="0" w:space="0" w:color="auto"/>
                          </w:divBdr>
                        </w:div>
                        <w:div w:id="2014188334">
                          <w:marLeft w:val="0"/>
                          <w:marRight w:val="0"/>
                          <w:marTop w:val="0"/>
                          <w:marBottom w:val="0"/>
                          <w:divBdr>
                            <w:top w:val="none" w:sz="0" w:space="0" w:color="auto"/>
                            <w:left w:val="none" w:sz="0" w:space="0" w:color="auto"/>
                            <w:bottom w:val="none" w:sz="0" w:space="0" w:color="auto"/>
                            <w:right w:val="none" w:sz="0" w:space="0" w:color="auto"/>
                          </w:divBdr>
                          <w:divsChild>
                            <w:div w:id="228267169">
                              <w:marLeft w:val="0"/>
                              <w:marRight w:val="0"/>
                              <w:marTop w:val="0"/>
                              <w:marBottom w:val="150"/>
                              <w:divBdr>
                                <w:top w:val="none" w:sz="0" w:space="0" w:color="auto"/>
                                <w:left w:val="none" w:sz="0" w:space="0" w:color="auto"/>
                                <w:bottom w:val="none" w:sz="0" w:space="0" w:color="auto"/>
                                <w:right w:val="none" w:sz="0" w:space="0" w:color="auto"/>
                              </w:divBdr>
                              <w:divsChild>
                                <w:div w:id="2041276884">
                                  <w:marLeft w:val="0"/>
                                  <w:marRight w:val="0"/>
                                  <w:marTop w:val="0"/>
                                  <w:marBottom w:val="0"/>
                                  <w:divBdr>
                                    <w:top w:val="none" w:sz="0" w:space="0" w:color="auto"/>
                                    <w:left w:val="none" w:sz="0" w:space="0" w:color="auto"/>
                                    <w:bottom w:val="none" w:sz="0" w:space="0" w:color="auto"/>
                                    <w:right w:val="none" w:sz="0" w:space="0" w:color="auto"/>
                                  </w:divBdr>
                                  <w:divsChild>
                                    <w:div w:id="2059282705">
                                      <w:marLeft w:val="0"/>
                                      <w:marRight w:val="0"/>
                                      <w:marTop w:val="150"/>
                                      <w:marBottom w:val="900"/>
                                      <w:divBdr>
                                        <w:top w:val="none" w:sz="0" w:space="0" w:color="auto"/>
                                        <w:left w:val="none" w:sz="0" w:space="0" w:color="auto"/>
                                        <w:bottom w:val="none" w:sz="0" w:space="0" w:color="auto"/>
                                        <w:right w:val="none" w:sz="0" w:space="0" w:color="auto"/>
                                      </w:divBdr>
                                      <w:divsChild>
                                        <w:div w:id="100501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370672">
                      <w:marLeft w:val="0"/>
                      <w:marRight w:val="0"/>
                      <w:marTop w:val="0"/>
                      <w:marBottom w:val="0"/>
                      <w:divBdr>
                        <w:top w:val="none" w:sz="0" w:space="0" w:color="auto"/>
                        <w:left w:val="none" w:sz="0" w:space="0" w:color="auto"/>
                        <w:bottom w:val="none" w:sz="0" w:space="0" w:color="auto"/>
                        <w:right w:val="none" w:sz="0" w:space="0" w:color="auto"/>
                      </w:divBdr>
                      <w:divsChild>
                        <w:div w:id="637075968">
                          <w:marLeft w:val="0"/>
                          <w:marRight w:val="0"/>
                          <w:marTop w:val="150"/>
                          <w:marBottom w:val="0"/>
                          <w:divBdr>
                            <w:top w:val="none" w:sz="0" w:space="0" w:color="auto"/>
                            <w:left w:val="none" w:sz="0" w:space="0" w:color="auto"/>
                            <w:bottom w:val="none" w:sz="0" w:space="0" w:color="auto"/>
                            <w:right w:val="none" w:sz="0" w:space="0" w:color="auto"/>
                          </w:divBdr>
                          <w:divsChild>
                            <w:div w:id="141774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644838">
          <w:marLeft w:val="0"/>
          <w:marRight w:val="0"/>
          <w:marTop w:val="0"/>
          <w:marBottom w:val="0"/>
          <w:divBdr>
            <w:top w:val="none" w:sz="0" w:space="0" w:color="auto"/>
            <w:left w:val="none" w:sz="0" w:space="0" w:color="auto"/>
            <w:bottom w:val="none" w:sz="0" w:space="0" w:color="auto"/>
            <w:right w:val="none" w:sz="0" w:space="0" w:color="auto"/>
          </w:divBdr>
          <w:divsChild>
            <w:div w:id="715351334">
              <w:marLeft w:val="0"/>
              <w:marRight w:val="0"/>
              <w:marTop w:val="0"/>
              <w:marBottom w:val="60"/>
              <w:divBdr>
                <w:top w:val="none" w:sz="0" w:space="0" w:color="auto"/>
                <w:left w:val="none" w:sz="0" w:space="0" w:color="auto"/>
                <w:bottom w:val="none" w:sz="0" w:space="0" w:color="auto"/>
                <w:right w:val="none" w:sz="0" w:space="0" w:color="auto"/>
              </w:divBdr>
              <w:divsChild>
                <w:div w:id="2094469673">
                  <w:marLeft w:val="0"/>
                  <w:marRight w:val="0"/>
                  <w:marTop w:val="0"/>
                  <w:marBottom w:val="0"/>
                  <w:divBdr>
                    <w:top w:val="none" w:sz="0" w:space="0" w:color="auto"/>
                    <w:left w:val="none" w:sz="0" w:space="0" w:color="auto"/>
                    <w:bottom w:val="none" w:sz="0" w:space="0" w:color="auto"/>
                    <w:right w:val="none" w:sz="0" w:space="0" w:color="auto"/>
                  </w:divBdr>
                </w:div>
              </w:divsChild>
            </w:div>
            <w:div w:id="1488279028">
              <w:marLeft w:val="0"/>
              <w:marRight w:val="0"/>
              <w:marTop w:val="0"/>
              <w:marBottom w:val="0"/>
              <w:divBdr>
                <w:top w:val="none" w:sz="0" w:space="0" w:color="auto"/>
                <w:left w:val="none" w:sz="0" w:space="0" w:color="auto"/>
                <w:bottom w:val="none" w:sz="0" w:space="0" w:color="auto"/>
                <w:right w:val="none" w:sz="0" w:space="0" w:color="auto"/>
              </w:divBdr>
              <w:divsChild>
                <w:div w:id="1905873207">
                  <w:marLeft w:val="0"/>
                  <w:marRight w:val="0"/>
                  <w:marTop w:val="0"/>
                  <w:marBottom w:val="0"/>
                  <w:divBdr>
                    <w:top w:val="none" w:sz="0" w:space="0" w:color="auto"/>
                    <w:left w:val="none" w:sz="0" w:space="0" w:color="auto"/>
                    <w:bottom w:val="none" w:sz="0" w:space="0" w:color="auto"/>
                    <w:right w:val="none" w:sz="0" w:space="0" w:color="auto"/>
                  </w:divBdr>
                  <w:divsChild>
                    <w:div w:id="1142113227">
                      <w:marLeft w:val="0"/>
                      <w:marRight w:val="0"/>
                      <w:marTop w:val="0"/>
                      <w:marBottom w:val="0"/>
                      <w:divBdr>
                        <w:top w:val="none" w:sz="0" w:space="0" w:color="auto"/>
                        <w:left w:val="none" w:sz="0" w:space="0" w:color="auto"/>
                        <w:bottom w:val="none" w:sz="0" w:space="0" w:color="auto"/>
                        <w:right w:val="none" w:sz="0" w:space="0" w:color="auto"/>
                      </w:divBdr>
                      <w:divsChild>
                        <w:div w:id="1194684304">
                          <w:marLeft w:val="0"/>
                          <w:marRight w:val="0"/>
                          <w:marTop w:val="0"/>
                          <w:marBottom w:val="0"/>
                          <w:divBdr>
                            <w:top w:val="none" w:sz="0" w:space="0" w:color="auto"/>
                            <w:left w:val="none" w:sz="0" w:space="0" w:color="auto"/>
                            <w:bottom w:val="none" w:sz="0" w:space="0" w:color="auto"/>
                            <w:right w:val="none" w:sz="0" w:space="0" w:color="auto"/>
                          </w:divBdr>
                          <w:divsChild>
                            <w:div w:id="1953634174">
                              <w:marLeft w:val="0"/>
                              <w:marRight w:val="0"/>
                              <w:marTop w:val="0"/>
                              <w:marBottom w:val="0"/>
                              <w:divBdr>
                                <w:top w:val="none" w:sz="0" w:space="0" w:color="auto"/>
                                <w:left w:val="none" w:sz="0" w:space="0" w:color="auto"/>
                                <w:bottom w:val="none" w:sz="0" w:space="0" w:color="auto"/>
                                <w:right w:val="none" w:sz="0" w:space="0" w:color="auto"/>
                              </w:divBdr>
                            </w:div>
                          </w:divsChild>
                        </w:div>
                        <w:div w:id="1533570014">
                          <w:marLeft w:val="0"/>
                          <w:marRight w:val="0"/>
                          <w:marTop w:val="108"/>
                          <w:marBottom w:val="0"/>
                          <w:divBdr>
                            <w:top w:val="single" w:sz="18" w:space="0" w:color="FF6633"/>
                            <w:left w:val="none" w:sz="0" w:space="0" w:color="auto"/>
                            <w:bottom w:val="single" w:sz="18" w:space="0" w:color="D9491A"/>
                            <w:right w:val="none" w:sz="0" w:space="0" w:color="auto"/>
                          </w:divBdr>
                        </w:div>
                      </w:divsChild>
                    </w:div>
                  </w:divsChild>
                </w:div>
              </w:divsChild>
            </w:div>
          </w:divsChild>
        </w:div>
      </w:divsChild>
    </w:div>
    <w:div w:id="1044450983">
      <w:bodyDiv w:val="1"/>
      <w:marLeft w:val="0"/>
      <w:marRight w:val="0"/>
      <w:marTop w:val="0"/>
      <w:marBottom w:val="0"/>
      <w:divBdr>
        <w:top w:val="none" w:sz="0" w:space="0" w:color="auto"/>
        <w:left w:val="none" w:sz="0" w:space="0" w:color="auto"/>
        <w:bottom w:val="none" w:sz="0" w:space="0" w:color="auto"/>
        <w:right w:val="none" w:sz="0" w:space="0" w:color="auto"/>
      </w:divBdr>
      <w:divsChild>
        <w:div w:id="1581327531">
          <w:marLeft w:val="0"/>
          <w:marRight w:val="0"/>
          <w:marTop w:val="0"/>
          <w:marBottom w:val="0"/>
          <w:divBdr>
            <w:top w:val="none" w:sz="0" w:space="0" w:color="auto"/>
            <w:left w:val="none" w:sz="0" w:space="0" w:color="auto"/>
            <w:bottom w:val="none" w:sz="0" w:space="0" w:color="auto"/>
            <w:right w:val="none" w:sz="0" w:space="0" w:color="auto"/>
          </w:divBdr>
          <w:divsChild>
            <w:div w:id="1333484199">
              <w:marLeft w:val="0"/>
              <w:marRight w:val="0"/>
              <w:marTop w:val="0"/>
              <w:marBottom w:val="0"/>
              <w:divBdr>
                <w:top w:val="none" w:sz="0" w:space="0" w:color="auto"/>
                <w:left w:val="none" w:sz="0" w:space="0" w:color="auto"/>
                <w:bottom w:val="none" w:sz="0" w:space="0" w:color="auto"/>
                <w:right w:val="none" w:sz="0" w:space="0" w:color="auto"/>
              </w:divBdr>
              <w:divsChild>
                <w:div w:id="1844474486">
                  <w:marLeft w:val="0"/>
                  <w:marRight w:val="0"/>
                  <w:marTop w:val="0"/>
                  <w:marBottom w:val="0"/>
                  <w:divBdr>
                    <w:top w:val="none" w:sz="0" w:space="0" w:color="auto"/>
                    <w:left w:val="none" w:sz="0" w:space="0" w:color="auto"/>
                    <w:bottom w:val="none" w:sz="0" w:space="0" w:color="auto"/>
                    <w:right w:val="none" w:sz="0" w:space="0" w:color="auto"/>
                  </w:divBdr>
                  <w:divsChild>
                    <w:div w:id="704987110">
                      <w:marLeft w:val="0"/>
                      <w:marRight w:val="0"/>
                      <w:marTop w:val="0"/>
                      <w:marBottom w:val="0"/>
                      <w:divBdr>
                        <w:top w:val="none" w:sz="0" w:space="0" w:color="auto"/>
                        <w:left w:val="none" w:sz="0" w:space="0" w:color="auto"/>
                        <w:bottom w:val="none" w:sz="0" w:space="0" w:color="auto"/>
                        <w:right w:val="none" w:sz="0" w:space="0" w:color="auto"/>
                      </w:divBdr>
                      <w:divsChild>
                        <w:div w:id="1800876480">
                          <w:marLeft w:val="0"/>
                          <w:marRight w:val="0"/>
                          <w:marTop w:val="0"/>
                          <w:marBottom w:val="0"/>
                          <w:divBdr>
                            <w:top w:val="none" w:sz="0" w:space="0" w:color="auto"/>
                            <w:left w:val="none" w:sz="0" w:space="0" w:color="auto"/>
                            <w:bottom w:val="none" w:sz="0" w:space="0" w:color="auto"/>
                            <w:right w:val="none" w:sz="0" w:space="0" w:color="auto"/>
                          </w:divBdr>
                          <w:divsChild>
                            <w:div w:id="96141587">
                              <w:marLeft w:val="0"/>
                              <w:marRight w:val="0"/>
                              <w:marTop w:val="0"/>
                              <w:marBottom w:val="0"/>
                              <w:divBdr>
                                <w:top w:val="none" w:sz="0" w:space="0" w:color="auto"/>
                                <w:left w:val="none" w:sz="0" w:space="0" w:color="auto"/>
                                <w:bottom w:val="none" w:sz="0" w:space="0" w:color="auto"/>
                                <w:right w:val="none" w:sz="0" w:space="0" w:color="auto"/>
                              </w:divBdr>
                            </w:div>
                            <w:div w:id="741801991">
                              <w:marLeft w:val="0"/>
                              <w:marRight w:val="0"/>
                              <w:marTop w:val="0"/>
                              <w:marBottom w:val="0"/>
                              <w:divBdr>
                                <w:top w:val="none" w:sz="0" w:space="0" w:color="auto"/>
                                <w:left w:val="none" w:sz="0" w:space="0" w:color="auto"/>
                                <w:bottom w:val="none" w:sz="0" w:space="0" w:color="auto"/>
                                <w:right w:val="none" w:sz="0" w:space="0" w:color="auto"/>
                              </w:divBdr>
                            </w:div>
                            <w:div w:id="126550529">
                              <w:marLeft w:val="0"/>
                              <w:marRight w:val="0"/>
                              <w:marTop w:val="0"/>
                              <w:marBottom w:val="0"/>
                              <w:divBdr>
                                <w:top w:val="none" w:sz="0" w:space="0" w:color="auto"/>
                                <w:left w:val="none" w:sz="0" w:space="0" w:color="auto"/>
                                <w:bottom w:val="none" w:sz="0" w:space="0" w:color="auto"/>
                                <w:right w:val="none" w:sz="0" w:space="0" w:color="auto"/>
                              </w:divBdr>
                            </w:div>
                            <w:div w:id="1833329642">
                              <w:marLeft w:val="0"/>
                              <w:marRight w:val="0"/>
                              <w:marTop w:val="0"/>
                              <w:marBottom w:val="0"/>
                              <w:divBdr>
                                <w:top w:val="none" w:sz="0" w:space="0" w:color="auto"/>
                                <w:left w:val="none" w:sz="0" w:space="0" w:color="auto"/>
                                <w:bottom w:val="none" w:sz="0" w:space="0" w:color="auto"/>
                                <w:right w:val="none" w:sz="0" w:space="0" w:color="auto"/>
                              </w:divBdr>
                            </w:div>
                            <w:div w:id="73493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88764">
                  <w:marLeft w:val="0"/>
                  <w:marRight w:val="0"/>
                  <w:marTop w:val="0"/>
                  <w:marBottom w:val="0"/>
                  <w:divBdr>
                    <w:top w:val="none" w:sz="0" w:space="0" w:color="auto"/>
                    <w:left w:val="none" w:sz="0" w:space="0" w:color="auto"/>
                    <w:bottom w:val="none" w:sz="0" w:space="0" w:color="auto"/>
                    <w:right w:val="none" w:sz="0" w:space="0" w:color="auto"/>
                  </w:divBdr>
                  <w:divsChild>
                    <w:div w:id="1055860821">
                      <w:marLeft w:val="0"/>
                      <w:marRight w:val="0"/>
                      <w:marTop w:val="0"/>
                      <w:marBottom w:val="0"/>
                      <w:divBdr>
                        <w:top w:val="none" w:sz="0" w:space="0" w:color="auto"/>
                        <w:left w:val="none" w:sz="0" w:space="0" w:color="auto"/>
                        <w:bottom w:val="none" w:sz="0" w:space="0" w:color="auto"/>
                        <w:right w:val="none" w:sz="0" w:space="0" w:color="auto"/>
                      </w:divBdr>
                    </w:div>
                  </w:divsChild>
                </w:div>
                <w:div w:id="854461129">
                  <w:marLeft w:val="0"/>
                  <w:marRight w:val="0"/>
                  <w:marTop w:val="0"/>
                  <w:marBottom w:val="0"/>
                  <w:divBdr>
                    <w:top w:val="none" w:sz="0" w:space="0" w:color="auto"/>
                    <w:left w:val="none" w:sz="0" w:space="0" w:color="auto"/>
                    <w:bottom w:val="none" w:sz="0" w:space="0" w:color="auto"/>
                    <w:right w:val="none" w:sz="0" w:space="0" w:color="auto"/>
                  </w:divBdr>
                  <w:divsChild>
                    <w:div w:id="1687638641">
                      <w:marLeft w:val="0"/>
                      <w:marRight w:val="0"/>
                      <w:marTop w:val="0"/>
                      <w:marBottom w:val="0"/>
                      <w:divBdr>
                        <w:top w:val="none" w:sz="0" w:space="0" w:color="auto"/>
                        <w:left w:val="none" w:sz="0" w:space="0" w:color="auto"/>
                        <w:bottom w:val="none" w:sz="0" w:space="0" w:color="auto"/>
                        <w:right w:val="none" w:sz="0" w:space="0" w:color="auto"/>
                      </w:divBdr>
                      <w:divsChild>
                        <w:div w:id="773280591">
                          <w:marLeft w:val="0"/>
                          <w:marRight w:val="0"/>
                          <w:marTop w:val="900"/>
                          <w:marBottom w:val="96"/>
                          <w:divBdr>
                            <w:top w:val="none" w:sz="0" w:space="0" w:color="auto"/>
                            <w:left w:val="none" w:sz="0" w:space="0" w:color="auto"/>
                            <w:bottom w:val="none" w:sz="0" w:space="0" w:color="auto"/>
                            <w:right w:val="none" w:sz="0" w:space="0" w:color="auto"/>
                          </w:divBdr>
                        </w:div>
                        <w:div w:id="1406992964">
                          <w:marLeft w:val="0"/>
                          <w:marRight w:val="0"/>
                          <w:marTop w:val="0"/>
                          <w:marBottom w:val="0"/>
                          <w:divBdr>
                            <w:top w:val="none" w:sz="0" w:space="0" w:color="auto"/>
                            <w:left w:val="none" w:sz="0" w:space="0" w:color="auto"/>
                            <w:bottom w:val="none" w:sz="0" w:space="0" w:color="auto"/>
                            <w:right w:val="none" w:sz="0" w:space="0" w:color="auto"/>
                          </w:divBdr>
                          <w:divsChild>
                            <w:div w:id="191578062">
                              <w:marLeft w:val="0"/>
                              <w:marRight w:val="0"/>
                              <w:marTop w:val="0"/>
                              <w:marBottom w:val="150"/>
                              <w:divBdr>
                                <w:top w:val="none" w:sz="0" w:space="0" w:color="auto"/>
                                <w:left w:val="none" w:sz="0" w:space="0" w:color="auto"/>
                                <w:bottom w:val="none" w:sz="0" w:space="0" w:color="auto"/>
                                <w:right w:val="none" w:sz="0" w:space="0" w:color="auto"/>
                              </w:divBdr>
                              <w:divsChild>
                                <w:div w:id="1356225843">
                                  <w:marLeft w:val="0"/>
                                  <w:marRight w:val="0"/>
                                  <w:marTop w:val="0"/>
                                  <w:marBottom w:val="0"/>
                                  <w:divBdr>
                                    <w:top w:val="none" w:sz="0" w:space="0" w:color="auto"/>
                                    <w:left w:val="none" w:sz="0" w:space="0" w:color="auto"/>
                                    <w:bottom w:val="none" w:sz="0" w:space="0" w:color="auto"/>
                                    <w:right w:val="none" w:sz="0" w:space="0" w:color="auto"/>
                                  </w:divBdr>
                                  <w:divsChild>
                                    <w:div w:id="1808744875">
                                      <w:marLeft w:val="0"/>
                                      <w:marRight w:val="0"/>
                                      <w:marTop w:val="150"/>
                                      <w:marBottom w:val="900"/>
                                      <w:divBdr>
                                        <w:top w:val="none" w:sz="0" w:space="0" w:color="auto"/>
                                        <w:left w:val="none" w:sz="0" w:space="0" w:color="auto"/>
                                        <w:bottom w:val="none" w:sz="0" w:space="0" w:color="auto"/>
                                        <w:right w:val="none" w:sz="0" w:space="0" w:color="auto"/>
                                      </w:divBdr>
                                      <w:divsChild>
                                        <w:div w:id="39763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2112">
                      <w:marLeft w:val="0"/>
                      <w:marRight w:val="0"/>
                      <w:marTop w:val="0"/>
                      <w:marBottom w:val="0"/>
                      <w:divBdr>
                        <w:top w:val="none" w:sz="0" w:space="0" w:color="auto"/>
                        <w:left w:val="none" w:sz="0" w:space="0" w:color="auto"/>
                        <w:bottom w:val="none" w:sz="0" w:space="0" w:color="auto"/>
                        <w:right w:val="none" w:sz="0" w:space="0" w:color="auto"/>
                      </w:divBdr>
                      <w:divsChild>
                        <w:div w:id="1778404881">
                          <w:marLeft w:val="0"/>
                          <w:marRight w:val="0"/>
                          <w:marTop w:val="150"/>
                          <w:marBottom w:val="0"/>
                          <w:divBdr>
                            <w:top w:val="none" w:sz="0" w:space="0" w:color="auto"/>
                            <w:left w:val="none" w:sz="0" w:space="0" w:color="auto"/>
                            <w:bottom w:val="none" w:sz="0" w:space="0" w:color="auto"/>
                            <w:right w:val="none" w:sz="0" w:space="0" w:color="auto"/>
                          </w:divBdr>
                          <w:divsChild>
                            <w:div w:id="145575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981714">
          <w:marLeft w:val="0"/>
          <w:marRight w:val="0"/>
          <w:marTop w:val="0"/>
          <w:marBottom w:val="0"/>
          <w:divBdr>
            <w:top w:val="none" w:sz="0" w:space="0" w:color="auto"/>
            <w:left w:val="none" w:sz="0" w:space="0" w:color="auto"/>
            <w:bottom w:val="none" w:sz="0" w:space="0" w:color="auto"/>
            <w:right w:val="none" w:sz="0" w:space="0" w:color="auto"/>
          </w:divBdr>
          <w:divsChild>
            <w:div w:id="1634675471">
              <w:marLeft w:val="0"/>
              <w:marRight w:val="0"/>
              <w:marTop w:val="0"/>
              <w:marBottom w:val="60"/>
              <w:divBdr>
                <w:top w:val="none" w:sz="0" w:space="0" w:color="auto"/>
                <w:left w:val="none" w:sz="0" w:space="0" w:color="auto"/>
                <w:bottom w:val="none" w:sz="0" w:space="0" w:color="auto"/>
                <w:right w:val="none" w:sz="0" w:space="0" w:color="auto"/>
              </w:divBdr>
              <w:divsChild>
                <w:div w:id="1179388798">
                  <w:marLeft w:val="0"/>
                  <w:marRight w:val="0"/>
                  <w:marTop w:val="0"/>
                  <w:marBottom w:val="0"/>
                  <w:divBdr>
                    <w:top w:val="none" w:sz="0" w:space="0" w:color="auto"/>
                    <w:left w:val="none" w:sz="0" w:space="0" w:color="auto"/>
                    <w:bottom w:val="none" w:sz="0" w:space="0" w:color="auto"/>
                    <w:right w:val="none" w:sz="0" w:space="0" w:color="auto"/>
                  </w:divBdr>
                </w:div>
              </w:divsChild>
            </w:div>
            <w:div w:id="120730931">
              <w:marLeft w:val="0"/>
              <w:marRight w:val="0"/>
              <w:marTop w:val="0"/>
              <w:marBottom w:val="0"/>
              <w:divBdr>
                <w:top w:val="none" w:sz="0" w:space="0" w:color="auto"/>
                <w:left w:val="none" w:sz="0" w:space="0" w:color="auto"/>
                <w:bottom w:val="none" w:sz="0" w:space="0" w:color="auto"/>
                <w:right w:val="none" w:sz="0" w:space="0" w:color="auto"/>
              </w:divBdr>
              <w:divsChild>
                <w:div w:id="1095596868">
                  <w:marLeft w:val="0"/>
                  <w:marRight w:val="0"/>
                  <w:marTop w:val="0"/>
                  <w:marBottom w:val="0"/>
                  <w:divBdr>
                    <w:top w:val="none" w:sz="0" w:space="0" w:color="auto"/>
                    <w:left w:val="none" w:sz="0" w:space="0" w:color="auto"/>
                    <w:bottom w:val="none" w:sz="0" w:space="0" w:color="auto"/>
                    <w:right w:val="none" w:sz="0" w:space="0" w:color="auto"/>
                  </w:divBdr>
                  <w:divsChild>
                    <w:div w:id="1803815041">
                      <w:marLeft w:val="0"/>
                      <w:marRight w:val="0"/>
                      <w:marTop w:val="0"/>
                      <w:marBottom w:val="0"/>
                      <w:divBdr>
                        <w:top w:val="none" w:sz="0" w:space="0" w:color="auto"/>
                        <w:left w:val="none" w:sz="0" w:space="0" w:color="auto"/>
                        <w:bottom w:val="none" w:sz="0" w:space="0" w:color="auto"/>
                        <w:right w:val="none" w:sz="0" w:space="0" w:color="auto"/>
                      </w:divBdr>
                      <w:divsChild>
                        <w:div w:id="2019308711">
                          <w:marLeft w:val="0"/>
                          <w:marRight w:val="0"/>
                          <w:marTop w:val="0"/>
                          <w:marBottom w:val="0"/>
                          <w:divBdr>
                            <w:top w:val="none" w:sz="0" w:space="0" w:color="auto"/>
                            <w:left w:val="none" w:sz="0" w:space="0" w:color="auto"/>
                            <w:bottom w:val="none" w:sz="0" w:space="0" w:color="auto"/>
                            <w:right w:val="none" w:sz="0" w:space="0" w:color="auto"/>
                          </w:divBdr>
                          <w:divsChild>
                            <w:div w:id="1317103533">
                              <w:marLeft w:val="0"/>
                              <w:marRight w:val="0"/>
                              <w:marTop w:val="0"/>
                              <w:marBottom w:val="0"/>
                              <w:divBdr>
                                <w:top w:val="none" w:sz="0" w:space="0" w:color="auto"/>
                                <w:left w:val="none" w:sz="0" w:space="0" w:color="auto"/>
                                <w:bottom w:val="none" w:sz="0" w:space="0" w:color="auto"/>
                                <w:right w:val="none" w:sz="0" w:space="0" w:color="auto"/>
                              </w:divBdr>
                            </w:div>
                          </w:divsChild>
                        </w:div>
                        <w:div w:id="1379620869">
                          <w:marLeft w:val="0"/>
                          <w:marRight w:val="0"/>
                          <w:marTop w:val="108"/>
                          <w:marBottom w:val="0"/>
                          <w:divBdr>
                            <w:top w:val="single" w:sz="18" w:space="0" w:color="FF6633"/>
                            <w:left w:val="none" w:sz="0" w:space="0" w:color="auto"/>
                            <w:bottom w:val="single" w:sz="18" w:space="0" w:color="D9491A"/>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het.colorado.edu/en/simulation/molecule-shapes"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het.colorado.edu/en/simlation/legacy/molecule-polarity"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4</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Sidhu</dc:creator>
  <cp:keywords/>
  <dc:description/>
  <cp:lastModifiedBy>Paul Sidhu</cp:lastModifiedBy>
  <cp:revision>4</cp:revision>
  <dcterms:created xsi:type="dcterms:W3CDTF">2016-06-29T13:17:00Z</dcterms:created>
  <dcterms:modified xsi:type="dcterms:W3CDTF">2016-07-05T06:01:00Z</dcterms:modified>
</cp:coreProperties>
</file>