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004C9" w14:textId="77777777" w:rsidR="0028224F" w:rsidRPr="0028224F" w:rsidRDefault="0028224F" w:rsidP="00DD4E12">
      <w:pPr>
        <w:widowControl w:val="0"/>
        <w:autoSpaceDE w:val="0"/>
        <w:autoSpaceDN w:val="0"/>
        <w:adjustRightInd w:val="0"/>
        <w:jc w:val="center"/>
        <w:rPr>
          <w:rFonts w:ascii="Georgia" w:hAnsi="Georgia" w:cs="Georgia"/>
          <w:b/>
          <w:color w:val="131313"/>
          <w:sz w:val="32"/>
          <w:szCs w:val="32"/>
          <w:lang w:eastAsia="ja-JP"/>
        </w:rPr>
      </w:pPr>
      <w:bookmarkStart w:id="0" w:name="_GoBack"/>
      <w:bookmarkEnd w:id="0"/>
      <w:r w:rsidRPr="0028224F">
        <w:rPr>
          <w:rFonts w:ascii="Georgia" w:hAnsi="Georgia" w:cs="Georgia"/>
          <w:b/>
          <w:color w:val="131313"/>
          <w:sz w:val="32"/>
          <w:szCs w:val="32"/>
          <w:lang w:eastAsia="ja-JP"/>
        </w:rPr>
        <w:t>Reading: Welcome to the World of Nanotechnology</w:t>
      </w:r>
    </w:p>
    <w:p w14:paraId="2AB49E9D" w14:textId="77777777" w:rsidR="0028224F" w:rsidRDefault="0028224F" w:rsidP="0028224F">
      <w:pPr>
        <w:widowControl w:val="0"/>
        <w:autoSpaceDE w:val="0"/>
        <w:autoSpaceDN w:val="0"/>
        <w:adjustRightInd w:val="0"/>
        <w:jc w:val="center"/>
        <w:rPr>
          <w:rFonts w:ascii="Georgia" w:hAnsi="Georgia" w:cs="Georgia"/>
          <w:color w:val="131313"/>
          <w:lang w:eastAsia="ja-JP"/>
        </w:rPr>
      </w:pPr>
      <w:r w:rsidRPr="00DD4E12">
        <w:rPr>
          <w:rFonts w:ascii="Georgia" w:hAnsi="Georgia" w:cs="Georgia"/>
          <w:color w:val="131313"/>
          <w:lang w:eastAsia="ja-JP"/>
        </w:rPr>
        <w:t>Tiny technology promises big rewards. Some may already be in your closet.</w:t>
      </w:r>
    </w:p>
    <w:p w14:paraId="6E35AFCB" w14:textId="77777777" w:rsidR="00DD4E12" w:rsidRPr="00DD4E12" w:rsidRDefault="00DD4E12" w:rsidP="0028224F">
      <w:pPr>
        <w:widowControl w:val="0"/>
        <w:autoSpaceDE w:val="0"/>
        <w:autoSpaceDN w:val="0"/>
        <w:adjustRightInd w:val="0"/>
        <w:jc w:val="center"/>
        <w:rPr>
          <w:rFonts w:ascii="Georgia" w:hAnsi="Georgia" w:cs="Georgia"/>
          <w:color w:val="131313"/>
          <w:lang w:eastAsia="ja-JP"/>
        </w:rPr>
      </w:pPr>
    </w:p>
    <w:p w14:paraId="1CA5F8E2" w14:textId="77777777" w:rsidR="0028224F" w:rsidRDefault="0028224F" w:rsidP="00DD4E12">
      <w:pPr>
        <w:widowControl w:val="0"/>
        <w:autoSpaceDE w:val="0"/>
        <w:autoSpaceDN w:val="0"/>
        <w:adjustRightInd w:val="0"/>
        <w:jc w:val="right"/>
        <w:rPr>
          <w:rFonts w:ascii="Arial" w:hAnsi="Arial" w:cs="Arial"/>
          <w:b/>
          <w:bCs/>
          <w:color w:val="131313"/>
          <w:sz w:val="22"/>
          <w:szCs w:val="22"/>
          <w:lang w:eastAsia="ja-JP"/>
        </w:rPr>
      </w:pPr>
      <w:r>
        <w:rPr>
          <w:rFonts w:ascii="Arial" w:hAnsi="Arial" w:cs="Arial"/>
          <w:b/>
          <w:bCs/>
          <w:color w:val="131313"/>
          <w:sz w:val="22"/>
          <w:szCs w:val="22"/>
          <w:lang w:eastAsia="ja-JP"/>
        </w:rPr>
        <w:t>By Jennifer Kahn</w:t>
      </w:r>
    </w:p>
    <w:p w14:paraId="2649AC94" w14:textId="77777777" w:rsidR="0028224F" w:rsidRDefault="0028224F" w:rsidP="00DD4E12">
      <w:pPr>
        <w:widowControl w:val="0"/>
        <w:autoSpaceDE w:val="0"/>
        <w:autoSpaceDN w:val="0"/>
        <w:adjustRightInd w:val="0"/>
        <w:jc w:val="right"/>
        <w:rPr>
          <w:rFonts w:ascii="Arial" w:hAnsi="Arial" w:cs="Arial"/>
          <w:color w:val="878787"/>
          <w:sz w:val="22"/>
          <w:szCs w:val="22"/>
          <w:lang w:eastAsia="ja-JP"/>
        </w:rPr>
      </w:pPr>
      <w:r>
        <w:rPr>
          <w:rFonts w:ascii="Arial" w:hAnsi="Arial" w:cs="Arial"/>
          <w:i/>
          <w:iCs/>
          <w:color w:val="878787"/>
          <w:sz w:val="22"/>
          <w:szCs w:val="22"/>
          <w:lang w:eastAsia="ja-JP"/>
        </w:rPr>
        <w:t>National Geographic</w:t>
      </w:r>
      <w:r>
        <w:rPr>
          <w:rFonts w:ascii="Arial" w:hAnsi="Arial" w:cs="Arial"/>
          <w:color w:val="878787"/>
          <w:sz w:val="22"/>
          <w:szCs w:val="22"/>
          <w:lang w:eastAsia="ja-JP"/>
        </w:rPr>
        <w:t xml:space="preserve"> </w:t>
      </w:r>
    </w:p>
    <w:p w14:paraId="736E5F43" w14:textId="77777777" w:rsidR="0028224F" w:rsidRDefault="0028224F" w:rsidP="0028224F">
      <w:pPr>
        <w:widowControl w:val="0"/>
        <w:autoSpaceDE w:val="0"/>
        <w:autoSpaceDN w:val="0"/>
        <w:adjustRightInd w:val="0"/>
        <w:rPr>
          <w:rFonts w:ascii="Arial" w:hAnsi="Arial" w:cs="Arial"/>
          <w:color w:val="878787"/>
          <w:sz w:val="22"/>
          <w:szCs w:val="22"/>
          <w:lang w:eastAsia="ja-JP"/>
        </w:rPr>
      </w:pPr>
    </w:p>
    <w:p w14:paraId="6C4981B3" w14:textId="77777777" w:rsidR="0028224F" w:rsidRPr="0028224F" w:rsidRDefault="0028224F" w:rsidP="0028224F">
      <w:pPr>
        <w:widowControl w:val="0"/>
        <w:autoSpaceDE w:val="0"/>
        <w:autoSpaceDN w:val="0"/>
        <w:adjustRightInd w:val="0"/>
        <w:spacing w:after="300"/>
        <w:rPr>
          <w:rFonts w:ascii="Georgia" w:hAnsi="Georgia" w:cs="Georgia"/>
          <w:color w:val="131313"/>
          <w:sz w:val="26"/>
          <w:szCs w:val="26"/>
          <w:lang w:eastAsia="ja-JP"/>
        </w:rPr>
      </w:pPr>
      <w:r w:rsidRPr="0028224F">
        <w:rPr>
          <w:rFonts w:ascii="Georgia" w:hAnsi="Georgia" w:cs="Georgia"/>
          <w:color w:val="131313"/>
          <w:sz w:val="26"/>
          <w:szCs w:val="26"/>
          <w:lang w:eastAsia="ja-JP"/>
        </w:rPr>
        <w:t>“I sit before you today with very little hair on my head. It fell out a few weeks ago as a result of the chemotherapy I’ve been undergoing. Twenty years ago, without even this crude chemotherapy, I would already be dead. But 20 years from now, nanoscale missiles will target cancer cells in the human body and leave everything else blissfully alone. I may not live to see it. But I am conﬁdent it will happen.” Richard Smalley spoke these words on June 22, 1999. He died of non-Hodgkin’s lymphoma on October 28, 2005. The 62-year-old Nobel Prize-winning chemist was a nanotech pioneer.</w:t>
      </w:r>
    </w:p>
    <w:p w14:paraId="5B01B3AD" w14:textId="5D0D2253" w:rsidR="0028224F" w:rsidRPr="0028224F" w:rsidRDefault="0028224F" w:rsidP="0028224F">
      <w:pPr>
        <w:widowControl w:val="0"/>
        <w:autoSpaceDE w:val="0"/>
        <w:autoSpaceDN w:val="0"/>
        <w:adjustRightInd w:val="0"/>
        <w:spacing w:after="300"/>
        <w:rPr>
          <w:rFonts w:ascii="Georgia" w:hAnsi="Georgia" w:cs="Georgia"/>
          <w:color w:val="131313"/>
          <w:sz w:val="26"/>
          <w:szCs w:val="26"/>
          <w:lang w:eastAsia="ja-JP"/>
        </w:rPr>
      </w:pPr>
      <w:r w:rsidRPr="0028224F">
        <w:rPr>
          <w:rFonts w:ascii="Georgia" w:hAnsi="Georgia" w:cs="Georgia"/>
          <w:color w:val="131313"/>
          <w:sz w:val="26"/>
          <w:szCs w:val="26"/>
          <w:lang w:eastAsia="ja-JP"/>
        </w:rPr>
        <w:t xml:space="preserve">A tsunami is unnoticeable in the open ocean—a long, low wave whose power becomes clear only when it reaches shore and breaks. Technological revolutions travel with the same stealth. Spotting the wave while </w:t>
      </w:r>
      <w:r w:rsidR="00727CE4" w:rsidRPr="0028224F">
        <w:rPr>
          <w:rFonts w:ascii="Georgia" w:hAnsi="Georgia" w:cs="Georgia"/>
          <w:color w:val="131313"/>
          <w:sz w:val="26"/>
          <w:szCs w:val="26"/>
          <w:lang w:eastAsia="ja-JP"/>
        </w:rPr>
        <w:t>its</w:t>
      </w:r>
      <w:r w:rsidRPr="0028224F">
        <w:rPr>
          <w:rFonts w:ascii="Georgia" w:hAnsi="Georgia" w:cs="Georgia"/>
          <w:color w:val="131313"/>
          <w:sz w:val="26"/>
          <w:szCs w:val="26"/>
          <w:lang w:eastAsia="ja-JP"/>
        </w:rPr>
        <w:t xml:space="preserve"> still crossing the ocean is tricky, which explains why so few of us are aware of the one that's approaching. Nanotechnology has been around for two decades, but the first wave of applications is only now beginning to break. As it does, it will make the computer revolution look like small change. It will affect everything from the batteries we use to the pants we wear to the way we treat cancer.</w:t>
      </w:r>
    </w:p>
    <w:p w14:paraId="6B56D33B" w14:textId="14FA4D31" w:rsidR="0028224F" w:rsidRPr="0028224F" w:rsidRDefault="0028224F" w:rsidP="0028224F">
      <w:pPr>
        <w:widowControl w:val="0"/>
        <w:autoSpaceDE w:val="0"/>
        <w:autoSpaceDN w:val="0"/>
        <w:adjustRightInd w:val="0"/>
        <w:spacing w:after="300"/>
        <w:rPr>
          <w:rFonts w:ascii="Georgia" w:hAnsi="Georgia" w:cs="Georgia"/>
          <w:color w:val="131313"/>
          <w:sz w:val="26"/>
          <w:szCs w:val="26"/>
          <w:lang w:eastAsia="ja-JP"/>
        </w:rPr>
      </w:pPr>
      <w:r w:rsidRPr="0028224F">
        <w:rPr>
          <w:rFonts w:ascii="Georgia" w:hAnsi="Georgia" w:cs="Georgia"/>
          <w:color w:val="131313"/>
          <w:sz w:val="26"/>
          <w:szCs w:val="26"/>
          <w:lang w:eastAsia="ja-JP"/>
        </w:rPr>
        <w:t>The main thing to know about nanotechno</w:t>
      </w:r>
      <w:r w:rsidR="00727CE4">
        <w:rPr>
          <w:rFonts w:ascii="Georgia" w:hAnsi="Georgia" w:cs="Georgia"/>
          <w:color w:val="131313"/>
          <w:sz w:val="26"/>
          <w:szCs w:val="26"/>
          <w:lang w:eastAsia="ja-JP"/>
        </w:rPr>
        <w:t xml:space="preserve">logy is that it’s small. Really </w:t>
      </w:r>
      <w:r w:rsidRPr="0028224F">
        <w:rPr>
          <w:rFonts w:ascii="Georgia" w:hAnsi="Georgia" w:cs="Georgia"/>
          <w:color w:val="131313"/>
          <w:sz w:val="26"/>
          <w:szCs w:val="26"/>
          <w:lang w:eastAsia="ja-JP"/>
        </w:rPr>
        <w:t>small. Nano, a preﬁx that means “dwarf” in Greek, is shorthand for nanometer, one-billionth of a meter: a distance so minute that comparing it to anything in the regular world is a bit of a joke. This comma, for instance, spans about half a million nanometers. To put it another way, a nanometer is the amount a man’s beard grows in the time it takes him to lift a razor to his face.</w:t>
      </w:r>
    </w:p>
    <w:p w14:paraId="7CF26109" w14:textId="1FF1C1AC" w:rsidR="0028224F" w:rsidRPr="0028224F" w:rsidRDefault="0028224F" w:rsidP="0028224F">
      <w:pPr>
        <w:widowControl w:val="0"/>
        <w:autoSpaceDE w:val="0"/>
        <w:autoSpaceDN w:val="0"/>
        <w:adjustRightInd w:val="0"/>
        <w:spacing w:after="300"/>
        <w:rPr>
          <w:rFonts w:ascii="Georgia" w:hAnsi="Georgia" w:cs="Georgia"/>
          <w:color w:val="131313"/>
          <w:sz w:val="26"/>
          <w:szCs w:val="26"/>
          <w:lang w:eastAsia="ja-JP"/>
        </w:rPr>
      </w:pPr>
      <w:r w:rsidRPr="0028224F">
        <w:rPr>
          <w:rFonts w:ascii="Georgia" w:hAnsi="Georgia" w:cs="Georgia"/>
          <w:color w:val="131313"/>
          <w:sz w:val="26"/>
          <w:szCs w:val="26"/>
          <w:lang w:eastAsia="ja-JP"/>
        </w:rPr>
        <w:t xml:space="preserve">Nanotechnology matters because familiar materials begin to develop odd properties when they’re nanosize. Tear a piece of aluminum foil into tiny strips, and it will still behave like aluminum—even after the strips have become so small that you need a microscope to see them. But keep chopping them smaller, and at some point—20 to 30 nanometers, in this case—the pieces can explode. Not all nanosize materials change properties so usefully (there’s talk of adding </w:t>
      </w:r>
      <w:r w:rsidR="00727CE4" w:rsidRPr="0028224F">
        <w:rPr>
          <w:rFonts w:ascii="Georgia" w:hAnsi="Georgia" w:cs="Georgia"/>
          <w:color w:val="131313"/>
          <w:sz w:val="26"/>
          <w:szCs w:val="26"/>
          <w:lang w:eastAsia="ja-JP"/>
        </w:rPr>
        <w:t>Nano</w:t>
      </w:r>
      <w:r w:rsidRPr="0028224F">
        <w:rPr>
          <w:rFonts w:ascii="Georgia" w:hAnsi="Georgia" w:cs="Georgia"/>
          <w:color w:val="131313"/>
          <w:sz w:val="26"/>
          <w:szCs w:val="26"/>
          <w:lang w:eastAsia="ja-JP"/>
        </w:rPr>
        <w:t xml:space="preserve"> aluminum to rocket fuel), but the fact that some do is a boon. With them, scientists can engineer a cornucopia of exotic new materials, such as plastic that conducts electricity and coatings that prevent iron from rusting. It’s like you shrink a cat and </w:t>
      </w:r>
      <w:r w:rsidRPr="0028224F">
        <w:rPr>
          <w:rFonts w:ascii="Georgia" w:hAnsi="Georgia" w:cs="Georgia"/>
          <w:color w:val="131313"/>
          <w:sz w:val="26"/>
          <w:szCs w:val="26"/>
          <w:lang w:eastAsia="ja-JP"/>
        </w:rPr>
        <w:lastRenderedPageBreak/>
        <w:t>keep shrinking it, and then at some point, all at once, it turns into a dog.</w:t>
      </w:r>
    </w:p>
    <w:p w14:paraId="798197F8" w14:textId="77777777" w:rsidR="0028224F" w:rsidRPr="0028224F" w:rsidRDefault="0028224F" w:rsidP="0028224F">
      <w:pPr>
        <w:widowControl w:val="0"/>
        <w:autoSpaceDE w:val="0"/>
        <w:autoSpaceDN w:val="0"/>
        <w:adjustRightInd w:val="0"/>
        <w:spacing w:after="300"/>
        <w:rPr>
          <w:rFonts w:ascii="Georgia" w:hAnsi="Georgia" w:cs="Georgia"/>
          <w:color w:val="131313"/>
          <w:sz w:val="26"/>
          <w:szCs w:val="26"/>
          <w:lang w:eastAsia="ja-JP"/>
        </w:rPr>
      </w:pPr>
      <w:r w:rsidRPr="0028224F">
        <w:rPr>
          <w:rFonts w:ascii="Georgia" w:hAnsi="Georgia" w:cs="Georgia"/>
          <w:color w:val="131313"/>
          <w:sz w:val="26"/>
          <w:szCs w:val="26"/>
          <w:lang w:eastAsia="ja-JP"/>
        </w:rPr>
        <w:t>Substances behave magically at the nanoscale because that’s where the essential properties of matter are determined. Arrange calcium carbonate molecules in a sawtooth pattern, for instance, and you get fragile, crumbly chalk. Stack the same molecules like bricks, and they help form the layers of the tough, iridescent shell of an abalone.</w:t>
      </w:r>
    </w:p>
    <w:p w14:paraId="7BAFEF1D" w14:textId="77777777" w:rsidR="0028224F" w:rsidRPr="0028224F" w:rsidRDefault="0028224F" w:rsidP="0028224F">
      <w:pPr>
        <w:widowControl w:val="0"/>
        <w:autoSpaceDE w:val="0"/>
        <w:autoSpaceDN w:val="0"/>
        <w:adjustRightInd w:val="0"/>
        <w:spacing w:after="300"/>
        <w:rPr>
          <w:rFonts w:ascii="Georgia" w:hAnsi="Georgia" w:cs="Georgia"/>
          <w:color w:val="131313"/>
          <w:sz w:val="26"/>
          <w:szCs w:val="26"/>
          <w:lang w:eastAsia="ja-JP"/>
        </w:rPr>
      </w:pPr>
      <w:r w:rsidRPr="0028224F">
        <w:rPr>
          <w:rFonts w:ascii="Georgia" w:hAnsi="Georgia" w:cs="Georgia"/>
          <w:color w:val="131313"/>
          <w:sz w:val="26"/>
          <w:szCs w:val="26"/>
          <w:lang w:eastAsia="ja-JP"/>
        </w:rPr>
        <w:t>It’s a tantalizing idea: creating a material with ideal properties by customizing its atomic structure. Scientists have already developed rareﬁed tools, such as the scanning tunneling microscope, capable of viewing and moving individual atoms via an exquisitely honed tip just one atom wide.</w:t>
      </w:r>
    </w:p>
    <w:p w14:paraId="27752CA3" w14:textId="77777777" w:rsidR="0028224F" w:rsidRPr="0028224F" w:rsidRDefault="0028224F" w:rsidP="0028224F">
      <w:pPr>
        <w:widowControl w:val="0"/>
        <w:autoSpaceDE w:val="0"/>
        <w:autoSpaceDN w:val="0"/>
        <w:adjustRightInd w:val="0"/>
        <w:spacing w:after="300"/>
        <w:rPr>
          <w:rFonts w:ascii="Georgia" w:hAnsi="Georgia" w:cs="Georgia"/>
          <w:color w:val="131313"/>
          <w:sz w:val="26"/>
          <w:szCs w:val="26"/>
          <w:lang w:eastAsia="ja-JP"/>
        </w:rPr>
      </w:pPr>
      <w:r w:rsidRPr="0028224F">
        <w:rPr>
          <w:rFonts w:ascii="Georgia" w:hAnsi="Georgia" w:cs="Georgia"/>
          <w:color w:val="131313"/>
          <w:sz w:val="26"/>
          <w:szCs w:val="26"/>
          <w:lang w:eastAsia="ja-JP"/>
        </w:rPr>
        <w:t>“Nano’s going to be like the invention of plastic,” says Paul Alivisatos, associate director of physical sciences at Lawrence Berkeley National Laboratory’s new nanofabrication center. “It’ll be everywhere: in the scalpels doctors use for surgery and in the fabrics we wear.” Alivisatos already owns a pair of stain-resistant nanopants from the Gap, made from fibers treated with fluorinated nanopolymer. “I spilled coffee on them this morning, and it rolled right off.”</w:t>
      </w:r>
    </w:p>
    <w:p w14:paraId="553E41DB" w14:textId="77777777" w:rsidR="0028224F" w:rsidRPr="0028224F" w:rsidRDefault="0028224F" w:rsidP="0028224F">
      <w:pPr>
        <w:widowControl w:val="0"/>
        <w:autoSpaceDE w:val="0"/>
        <w:autoSpaceDN w:val="0"/>
        <w:adjustRightInd w:val="0"/>
        <w:spacing w:after="300"/>
        <w:rPr>
          <w:rFonts w:ascii="Georgia" w:hAnsi="Georgia" w:cs="Georgia"/>
          <w:color w:val="131313"/>
          <w:sz w:val="26"/>
          <w:szCs w:val="26"/>
          <w:lang w:eastAsia="ja-JP"/>
        </w:rPr>
      </w:pPr>
      <w:r w:rsidRPr="0028224F">
        <w:rPr>
          <w:rFonts w:ascii="Georgia" w:hAnsi="Georgia" w:cs="Georgia"/>
          <w:color w:val="131313"/>
          <w:sz w:val="26"/>
          <w:szCs w:val="26"/>
          <w:lang w:eastAsia="ja-JP"/>
        </w:rPr>
        <w:t>On a table in a lab at Rice University, André Gobin, a graduate student, is working with two slices of raw chicken. He nudges the slices together so they touch and dribbles greenish liquid along the seam. The liquid is a solution of nanoshells: minuscule silica beads covered, in this case, with gold. Switching on an infrared laser, Gobin deftly traces the beam down the length of the green line. Tweezing the chicken up, he dangles what is now a single piece of meat.</w:t>
      </w:r>
    </w:p>
    <w:p w14:paraId="507143D4" w14:textId="77777777" w:rsidR="0028224F" w:rsidRPr="0028224F" w:rsidRDefault="0028224F" w:rsidP="0028224F">
      <w:pPr>
        <w:widowControl w:val="0"/>
        <w:autoSpaceDE w:val="0"/>
        <w:autoSpaceDN w:val="0"/>
        <w:adjustRightInd w:val="0"/>
        <w:spacing w:after="300"/>
        <w:rPr>
          <w:rFonts w:ascii="Georgia" w:hAnsi="Georgia" w:cs="Georgia"/>
          <w:color w:val="131313"/>
          <w:sz w:val="26"/>
          <w:szCs w:val="26"/>
          <w:lang w:eastAsia="ja-JP"/>
        </w:rPr>
      </w:pPr>
      <w:r w:rsidRPr="0028224F">
        <w:rPr>
          <w:rFonts w:ascii="Georgia" w:hAnsi="Georgia" w:cs="Georgia"/>
          <w:color w:val="131313"/>
          <w:sz w:val="26"/>
          <w:szCs w:val="26"/>
          <w:lang w:eastAsia="ja-JP"/>
        </w:rPr>
        <w:t>Someday soon surgeons may be able to use a nanoshell treatment like this to reconnect veins that have been cut during surgery. “One of the hardest things a doctor has to do during a kidney or heart transplant is reattach cut arteries,” says Gobin. “They have to sew the ends together with tiny stitches. Leaks are a big problem.” With Gobin’s nanoshell solution a surgeon could simply meld the two ends and get a perfect seal. It would make grafting veins as easy as soldering wire.</w:t>
      </w:r>
    </w:p>
    <w:p w14:paraId="2443EA9E" w14:textId="77777777" w:rsidR="0028224F" w:rsidRPr="0028224F" w:rsidRDefault="0028224F" w:rsidP="0028224F">
      <w:pPr>
        <w:widowControl w:val="0"/>
        <w:autoSpaceDE w:val="0"/>
        <w:autoSpaceDN w:val="0"/>
        <w:adjustRightInd w:val="0"/>
        <w:spacing w:after="300"/>
        <w:rPr>
          <w:rFonts w:ascii="Georgia" w:hAnsi="Georgia" w:cs="Georgia"/>
          <w:color w:val="131313"/>
          <w:sz w:val="26"/>
          <w:szCs w:val="26"/>
          <w:lang w:eastAsia="ja-JP"/>
        </w:rPr>
      </w:pPr>
      <w:r w:rsidRPr="0028224F">
        <w:rPr>
          <w:rFonts w:ascii="Georgia" w:hAnsi="Georgia" w:cs="Georgia"/>
          <w:color w:val="131313"/>
          <w:sz w:val="26"/>
          <w:szCs w:val="26"/>
          <w:lang w:eastAsia="ja-JP"/>
        </w:rPr>
        <w:t>Although much of nanotechnology’s promise remains unrealized, investment in the ﬁeld is booming. The U.S. government allocated more than a billion dollars to nanotechnology research in 2005—more than twice what it spent on sequencing the human genome when that project was at its height. Japan and the European Union have spent similar amounts, and even smaller countries are hurrying to get a foot in the door. A Korean company has used nanosilver-based antibacterials in refrigerator interiors. The same material can be incorporated in bandages. The hope is the same on all fronts: to get the jump on a growing global market that the National Science Foundation estimates will be worth a trillion dollars by 2015.</w:t>
      </w:r>
    </w:p>
    <w:p w14:paraId="5C8C77A1" w14:textId="77777777" w:rsidR="0028224F" w:rsidRPr="0028224F" w:rsidRDefault="0028224F" w:rsidP="0028224F">
      <w:pPr>
        <w:widowControl w:val="0"/>
        <w:autoSpaceDE w:val="0"/>
        <w:autoSpaceDN w:val="0"/>
        <w:adjustRightInd w:val="0"/>
        <w:spacing w:after="300"/>
        <w:rPr>
          <w:rFonts w:ascii="Georgia" w:hAnsi="Georgia" w:cs="Georgia"/>
          <w:color w:val="131313"/>
          <w:sz w:val="26"/>
          <w:szCs w:val="26"/>
          <w:lang w:eastAsia="ja-JP"/>
        </w:rPr>
      </w:pPr>
      <w:r w:rsidRPr="0028224F">
        <w:rPr>
          <w:rFonts w:ascii="Georgia" w:hAnsi="Georgia" w:cs="Georgia"/>
          <w:color w:val="131313"/>
          <w:sz w:val="26"/>
          <w:szCs w:val="26"/>
          <w:lang w:eastAsia="ja-JP"/>
        </w:rPr>
        <w:t>One reason for the rapid global spread of nanotechnology is that the entry cost is comparatively low. Countries that missed out on the computer revolution because they lacked the capital to build vast, high-tech factories that make silicon chips are less likely to miss the nanotech wave.</w:t>
      </w:r>
    </w:p>
    <w:p w14:paraId="13D6393A" w14:textId="77777777" w:rsidR="0028224F" w:rsidRPr="0028224F" w:rsidRDefault="0028224F" w:rsidP="0028224F">
      <w:pPr>
        <w:widowControl w:val="0"/>
        <w:autoSpaceDE w:val="0"/>
        <w:autoSpaceDN w:val="0"/>
        <w:adjustRightInd w:val="0"/>
        <w:spacing w:after="300"/>
        <w:rPr>
          <w:rFonts w:ascii="Georgia" w:hAnsi="Georgia" w:cs="Georgia"/>
          <w:color w:val="131313"/>
          <w:sz w:val="26"/>
          <w:szCs w:val="26"/>
          <w:lang w:eastAsia="ja-JP"/>
        </w:rPr>
      </w:pPr>
      <w:r w:rsidRPr="0028224F">
        <w:rPr>
          <w:rFonts w:ascii="Georgia" w:hAnsi="Georgia" w:cs="Georgia"/>
          <w:color w:val="131313"/>
          <w:sz w:val="26"/>
          <w:szCs w:val="26"/>
          <w:lang w:eastAsia="ja-JP"/>
        </w:rPr>
        <w:t>“It’s science you can do in a beaker,” says Stephen Empedocles, vice president of Nanosys, a company that’s developing cheap solar nanostructures. Traditionally, the manufacture of solar-energy cells has required a multimillion-dollar fabrication facility that cooks sheets of glass at extremely high temperatures until the atoms order themselves into a receptive latticework. Solar nanostructures, on the other hand, grow like rock candy. You can “mix them up in a beaker with a hundred dollars’ worth of starter chemicals,” Empedocles says, and then paint them on window glass to turn an entire building into a solar-energy generator. Or, they might be embedded in the plastic body of a cell phone or laptop computer.</w:t>
      </w:r>
    </w:p>
    <w:p w14:paraId="1C5E2277" w14:textId="77777777" w:rsidR="0028224F" w:rsidRPr="0028224F" w:rsidRDefault="0028224F" w:rsidP="0028224F">
      <w:pPr>
        <w:widowControl w:val="0"/>
        <w:autoSpaceDE w:val="0"/>
        <w:autoSpaceDN w:val="0"/>
        <w:adjustRightInd w:val="0"/>
        <w:spacing w:after="300"/>
        <w:rPr>
          <w:rFonts w:ascii="Georgia" w:hAnsi="Georgia" w:cs="Georgia"/>
          <w:color w:val="131313"/>
          <w:sz w:val="26"/>
          <w:szCs w:val="26"/>
          <w:lang w:eastAsia="ja-JP"/>
        </w:rPr>
      </w:pPr>
      <w:r w:rsidRPr="0028224F">
        <w:rPr>
          <w:rFonts w:ascii="Georgia" w:hAnsi="Georgia" w:cs="Georgia"/>
          <w:color w:val="131313"/>
          <w:sz w:val="26"/>
          <w:szCs w:val="26"/>
          <w:lang w:eastAsia="ja-JP"/>
        </w:rPr>
        <w:t>For a hundred dollars, in fact, anyone can buy nanoparticles—speciﬁcally a gram of carbon nanotubes—online. Place the order, and you’ll receive a small ziplock bag of what looks like soot tucked inside a cardboard FedEx envelope along with some safety instructions. (They recommend gloves to keep the carbon slivers off the skin and a respirator to keep the tiny black specks from entering the lungs.)</w:t>
      </w:r>
    </w:p>
    <w:p w14:paraId="625CF224" w14:textId="77777777" w:rsidR="0028224F" w:rsidRPr="0028224F" w:rsidRDefault="0028224F" w:rsidP="0028224F">
      <w:pPr>
        <w:widowControl w:val="0"/>
        <w:autoSpaceDE w:val="0"/>
        <w:autoSpaceDN w:val="0"/>
        <w:adjustRightInd w:val="0"/>
        <w:spacing w:after="300"/>
        <w:rPr>
          <w:rFonts w:ascii="Georgia" w:hAnsi="Georgia" w:cs="Georgia"/>
          <w:color w:val="131313"/>
          <w:sz w:val="26"/>
          <w:szCs w:val="26"/>
          <w:lang w:eastAsia="ja-JP"/>
        </w:rPr>
      </w:pPr>
      <w:r w:rsidRPr="0028224F">
        <w:rPr>
          <w:rFonts w:ascii="Georgia" w:hAnsi="Georgia" w:cs="Georgia"/>
          <w:color w:val="131313"/>
          <w:sz w:val="26"/>
          <w:szCs w:val="26"/>
          <w:lang w:eastAsia="ja-JP"/>
        </w:rPr>
        <w:t>There’s not much you can do at home with a thimbleful of carbon nanotubes. But some of their mysteries are revealed in another Rice University lab, where Matteo Pasquali holds up a test tube containing a few dark threads so stiff that they seem to have been starched and ironed. These are fibers spun from carbon nanotubes—several billion of them—which, in theory, should be stronger than Kevlar, the material in bulletproof vests.</w:t>
      </w:r>
    </w:p>
    <w:p w14:paraId="22C230C9" w14:textId="77777777" w:rsidR="0028224F" w:rsidRPr="0028224F" w:rsidRDefault="0028224F" w:rsidP="0028224F">
      <w:pPr>
        <w:widowControl w:val="0"/>
        <w:autoSpaceDE w:val="0"/>
        <w:autoSpaceDN w:val="0"/>
        <w:adjustRightInd w:val="0"/>
        <w:spacing w:after="300"/>
        <w:rPr>
          <w:rFonts w:ascii="Georgia" w:hAnsi="Georgia" w:cs="Georgia"/>
          <w:color w:val="131313"/>
          <w:sz w:val="26"/>
          <w:szCs w:val="26"/>
          <w:lang w:eastAsia="ja-JP"/>
        </w:rPr>
      </w:pPr>
      <w:r w:rsidRPr="0028224F">
        <w:rPr>
          <w:rFonts w:ascii="Georgia" w:hAnsi="Georgia" w:cs="Georgia"/>
          <w:color w:val="131313"/>
          <w:sz w:val="26"/>
          <w:szCs w:val="26"/>
          <w:lang w:eastAsia="ja-JP"/>
        </w:rPr>
        <w:t xml:space="preserve">Richard Smalley was </w:t>
      </w:r>
      <w:r w:rsidR="00DD4E12">
        <w:rPr>
          <w:rFonts w:ascii="Georgia" w:hAnsi="Georgia" w:cs="Georgia"/>
          <w:color w:val="131313"/>
          <w:sz w:val="26"/>
          <w:szCs w:val="26"/>
          <w:lang w:eastAsia="ja-JP"/>
        </w:rPr>
        <w:t>interested in fighting cancer with nanoparticles</w:t>
      </w:r>
      <w:r w:rsidRPr="0028224F">
        <w:rPr>
          <w:rFonts w:ascii="Georgia" w:hAnsi="Georgia" w:cs="Georgia"/>
          <w:color w:val="131313"/>
          <w:sz w:val="26"/>
          <w:szCs w:val="26"/>
          <w:lang w:eastAsia="ja-JP"/>
        </w:rPr>
        <w:t>. Smalley’s non-Hodgkin’s lymphoma was a relatively slow-moving cancer, but even when he was in remission, between a hundred million and a billion cancer cells circulated in his body (a number that doctors consider relatively low).</w:t>
      </w:r>
    </w:p>
    <w:p w14:paraId="0ED66378" w14:textId="77777777" w:rsidR="0028224F" w:rsidRPr="0028224F" w:rsidRDefault="00DD4E12" w:rsidP="0028224F">
      <w:pPr>
        <w:widowControl w:val="0"/>
        <w:autoSpaceDE w:val="0"/>
        <w:autoSpaceDN w:val="0"/>
        <w:adjustRightInd w:val="0"/>
        <w:spacing w:after="300"/>
        <w:rPr>
          <w:rFonts w:ascii="Georgia" w:hAnsi="Georgia" w:cs="Georgia"/>
          <w:color w:val="131313"/>
          <w:sz w:val="26"/>
          <w:szCs w:val="26"/>
          <w:lang w:eastAsia="ja-JP"/>
        </w:rPr>
      </w:pPr>
      <w:r>
        <w:rPr>
          <w:rFonts w:ascii="Georgia" w:hAnsi="Georgia" w:cs="Georgia"/>
          <w:color w:val="131313"/>
          <w:sz w:val="26"/>
          <w:szCs w:val="26"/>
          <w:lang w:eastAsia="ja-JP"/>
        </w:rPr>
        <w:t xml:space="preserve">Nanoparticles could enable early detection and therefore early treatment of cancer. </w:t>
      </w:r>
      <w:r w:rsidR="0028224F" w:rsidRPr="0028224F">
        <w:rPr>
          <w:rFonts w:ascii="Georgia" w:hAnsi="Georgia" w:cs="Georgia"/>
          <w:color w:val="131313"/>
          <w:sz w:val="26"/>
          <w:szCs w:val="26"/>
          <w:lang w:eastAsia="ja-JP"/>
        </w:rPr>
        <w:t>One of the advantages of treating cancer in an early stage is that the cells are less likely to have mutated and become resistant. Drug resistance is one of the trickiest things about cancer, which adapts so rapidly that medications can rarely keep up. “You don’t want a killing mechanism to be fancy,” Smalley said. It needs to be fast and thorough.</w:t>
      </w:r>
    </w:p>
    <w:p w14:paraId="51B29AE8" w14:textId="77777777" w:rsidR="0028224F" w:rsidRPr="0028224F" w:rsidRDefault="0028224F" w:rsidP="0028224F">
      <w:pPr>
        <w:widowControl w:val="0"/>
        <w:autoSpaceDE w:val="0"/>
        <w:autoSpaceDN w:val="0"/>
        <w:adjustRightInd w:val="0"/>
        <w:spacing w:after="300"/>
        <w:rPr>
          <w:rFonts w:ascii="Georgia" w:hAnsi="Georgia" w:cs="Georgia"/>
          <w:color w:val="131313"/>
          <w:sz w:val="26"/>
          <w:szCs w:val="26"/>
          <w:lang w:eastAsia="ja-JP"/>
        </w:rPr>
      </w:pPr>
      <w:r w:rsidRPr="0028224F">
        <w:rPr>
          <w:rFonts w:ascii="Georgia" w:hAnsi="Georgia" w:cs="Georgia"/>
          <w:color w:val="131313"/>
          <w:sz w:val="26"/>
          <w:szCs w:val="26"/>
          <w:lang w:eastAsia="ja-JP"/>
        </w:rPr>
        <w:t>But targeting a brute-force treatment is difficult, says Jennifer West, a bioengineer who is treating tumors in mice using gold nanoshells. Difficult because things that kill cancer cells typically kill healthy cells as well. “That’s what we’d like to avoid,” West says. Her approach relies on the fact that tumors grow blood vessels so quickly to keep up with the rapidly multiplying tumor cells that they don’t have time to knit tightly and instead leak like rusted pipes. West’s gold nanoshells are about 120 nanometers in diameter—a cancer cell is 170 times bigger. So the nanoshells are minute enough to seep through the cracks in the tumor capillaries and become lodged in the tumor.</w:t>
      </w:r>
    </w:p>
    <w:p w14:paraId="4BED857B" w14:textId="77777777" w:rsidR="0028224F" w:rsidRPr="0028224F" w:rsidRDefault="0028224F" w:rsidP="0028224F">
      <w:pPr>
        <w:widowControl w:val="0"/>
        <w:autoSpaceDE w:val="0"/>
        <w:autoSpaceDN w:val="0"/>
        <w:adjustRightInd w:val="0"/>
        <w:spacing w:after="300"/>
        <w:rPr>
          <w:rFonts w:ascii="Georgia" w:hAnsi="Georgia" w:cs="Georgia"/>
          <w:color w:val="131313"/>
          <w:sz w:val="26"/>
          <w:szCs w:val="26"/>
          <w:lang w:eastAsia="ja-JP"/>
        </w:rPr>
      </w:pPr>
      <w:r w:rsidRPr="0028224F">
        <w:rPr>
          <w:rFonts w:ascii="Georgia" w:hAnsi="Georgia" w:cs="Georgia"/>
          <w:color w:val="131313"/>
          <w:sz w:val="26"/>
          <w:szCs w:val="26"/>
          <w:lang w:eastAsia="ja-JP"/>
        </w:rPr>
        <w:t>To kill the tumor, West activates the shells with infrared rays that pass harmlessly through the skin but heat the gold, killing the adjacent tumor cells. Because the cancer cells die, they don’t develop the resistance that can plague drug-based cures.</w:t>
      </w:r>
    </w:p>
    <w:p w14:paraId="7226994C" w14:textId="77777777" w:rsidR="0028224F" w:rsidRPr="0028224F" w:rsidRDefault="0028224F" w:rsidP="0028224F">
      <w:pPr>
        <w:widowControl w:val="0"/>
        <w:autoSpaceDE w:val="0"/>
        <w:autoSpaceDN w:val="0"/>
        <w:adjustRightInd w:val="0"/>
        <w:spacing w:after="300"/>
        <w:rPr>
          <w:rFonts w:ascii="Georgia" w:hAnsi="Georgia" w:cs="Georgia"/>
          <w:color w:val="131313"/>
          <w:sz w:val="26"/>
          <w:szCs w:val="26"/>
          <w:lang w:eastAsia="ja-JP"/>
        </w:rPr>
      </w:pPr>
      <w:r w:rsidRPr="0028224F">
        <w:rPr>
          <w:rFonts w:ascii="Georgia" w:hAnsi="Georgia" w:cs="Georgia"/>
          <w:color w:val="131313"/>
          <w:sz w:val="26"/>
          <w:szCs w:val="26"/>
          <w:lang w:eastAsia="ja-JP"/>
        </w:rPr>
        <w:t>Moreover, because the nanoshells lodge only in the tumor and are nontoxic unless activated by infrared light, West expects her treatment to be nearly side-effect free—particularly compared with treatments like chemotherapy and radiation. As part of the FDA approval process, West has injected mice with increasingly large doses of nanoshells. Not a single mouse has died. “We haven’t even been able to induce any adverse effects,” she says with a shrug. “If we had injected these mice with the same amount of table salt, they would have keeled over long ago.”</w:t>
      </w:r>
    </w:p>
    <w:p w14:paraId="4DD3DBBD" w14:textId="77777777" w:rsidR="0028224F" w:rsidRPr="0028224F" w:rsidRDefault="0028224F" w:rsidP="0028224F">
      <w:pPr>
        <w:widowControl w:val="0"/>
        <w:autoSpaceDE w:val="0"/>
        <w:autoSpaceDN w:val="0"/>
        <w:adjustRightInd w:val="0"/>
        <w:spacing w:after="300"/>
        <w:rPr>
          <w:rFonts w:ascii="Georgia" w:hAnsi="Georgia" w:cs="Georgia"/>
          <w:color w:val="131313"/>
          <w:sz w:val="26"/>
          <w:szCs w:val="26"/>
          <w:lang w:eastAsia="ja-JP"/>
        </w:rPr>
      </w:pPr>
      <w:r w:rsidRPr="0028224F">
        <w:rPr>
          <w:rFonts w:ascii="Georgia" w:hAnsi="Georgia" w:cs="Georgia"/>
          <w:color w:val="131313"/>
          <w:sz w:val="26"/>
          <w:szCs w:val="26"/>
          <w:lang w:eastAsia="ja-JP"/>
        </w:rPr>
        <w:t>Unfortunately, the very thing that makes nanoshells such a promising therapy—their ability to move easily through the body and to interact with different cells— is a downside when it comes to the problem of nanoparticle pollution.</w:t>
      </w:r>
    </w:p>
    <w:p w14:paraId="53A1C77D" w14:textId="77777777" w:rsidR="0028224F" w:rsidRPr="0028224F" w:rsidRDefault="0028224F" w:rsidP="0028224F">
      <w:pPr>
        <w:widowControl w:val="0"/>
        <w:autoSpaceDE w:val="0"/>
        <w:autoSpaceDN w:val="0"/>
        <w:adjustRightInd w:val="0"/>
        <w:spacing w:after="300"/>
        <w:rPr>
          <w:rFonts w:ascii="Georgia" w:hAnsi="Georgia" w:cs="Georgia"/>
          <w:color w:val="131313"/>
          <w:sz w:val="26"/>
          <w:szCs w:val="26"/>
          <w:lang w:eastAsia="ja-JP"/>
        </w:rPr>
      </w:pPr>
      <w:r w:rsidRPr="0028224F">
        <w:rPr>
          <w:rFonts w:ascii="Georgia" w:hAnsi="Georgia" w:cs="Georgia"/>
          <w:color w:val="131313"/>
          <w:sz w:val="26"/>
          <w:szCs w:val="26"/>
          <w:lang w:eastAsia="ja-JP"/>
        </w:rPr>
        <w:t>In 2004 Eva Oberd</w:t>
      </w:r>
      <w:r w:rsidRPr="0028224F">
        <w:rPr>
          <w:rFonts w:ascii="Lucida Grande" w:hAnsi="Lucida Grande" w:cs="Lucida Grande"/>
          <w:color w:val="131313"/>
          <w:sz w:val="26"/>
          <w:szCs w:val="26"/>
          <w:lang w:eastAsia="ja-JP"/>
        </w:rPr>
        <w:t>o</w:t>
      </w:r>
      <w:r w:rsidRPr="0028224F">
        <w:rPr>
          <w:rFonts w:ascii="Georgia" w:hAnsi="Georgia" w:cs="Georgia"/>
          <w:color w:val="131313"/>
          <w:sz w:val="26"/>
          <w:szCs w:val="26"/>
          <w:lang w:eastAsia="ja-JP"/>
        </w:rPr>
        <w:t>rster, a toxicologist at Southern Methodist University in Dallas, reported that largemouth bass exposed to water containing buckyballs</w:t>
      </w:r>
      <w:r w:rsidR="00DD4E12">
        <w:rPr>
          <w:rFonts w:ascii="Georgia" w:hAnsi="Georgia" w:cs="Georgia"/>
          <w:color w:val="131313"/>
          <w:sz w:val="26"/>
          <w:szCs w:val="26"/>
          <w:lang w:eastAsia="ja-JP"/>
        </w:rPr>
        <w:t>, a carbon-based nanostructure,</w:t>
      </w:r>
      <w:r w:rsidRPr="0028224F">
        <w:rPr>
          <w:rFonts w:ascii="Georgia" w:hAnsi="Georgia" w:cs="Georgia"/>
          <w:color w:val="131313"/>
          <w:sz w:val="26"/>
          <w:szCs w:val="26"/>
          <w:lang w:eastAsia="ja-JP"/>
        </w:rPr>
        <w:t xml:space="preserve"> at a concentration of 500 parts per billion suffered brain damage. And people are similarly vulnerable. After exposing lab-grown human skin and liver cells to an even weaker solution—a mere 20 parts per billion—Rice University chemist Vicki Colvin found that fully half the exposed cells died.</w:t>
      </w:r>
    </w:p>
    <w:p w14:paraId="006EDA7C" w14:textId="35CDD16B" w:rsidR="0028224F" w:rsidRPr="0028224F" w:rsidRDefault="0028224F" w:rsidP="0028224F">
      <w:pPr>
        <w:widowControl w:val="0"/>
        <w:autoSpaceDE w:val="0"/>
        <w:autoSpaceDN w:val="0"/>
        <w:adjustRightInd w:val="0"/>
        <w:spacing w:after="300"/>
        <w:rPr>
          <w:rFonts w:ascii="Georgia" w:hAnsi="Georgia" w:cs="Georgia"/>
          <w:color w:val="131313"/>
          <w:sz w:val="26"/>
          <w:szCs w:val="26"/>
          <w:lang w:eastAsia="ja-JP"/>
        </w:rPr>
      </w:pPr>
      <w:r w:rsidRPr="0028224F">
        <w:rPr>
          <w:rFonts w:ascii="Georgia" w:hAnsi="Georgia" w:cs="Georgia"/>
          <w:color w:val="131313"/>
          <w:sz w:val="26"/>
          <w:szCs w:val="26"/>
          <w:lang w:eastAsia="ja-JP"/>
        </w:rPr>
        <w:t xml:space="preserve">Results like these are troubling, in part because of the rapidly growing number of products already on the market that contain nanoparticles. “With nanomaterials, it’s not enough to look at the properties of the bulk material,” Colvin warns. “Whether you’re working with gold or lead, the toxicity will be hard to predict.” There is some evidence, for example, that the nanoscale particles of titanium dioxide used in sunscreen, depending on the way they are </w:t>
      </w:r>
      <w:r w:rsidR="00727CE4" w:rsidRPr="0028224F">
        <w:rPr>
          <w:rFonts w:ascii="Georgia" w:hAnsi="Georgia" w:cs="Georgia"/>
          <w:color w:val="131313"/>
          <w:sz w:val="26"/>
          <w:szCs w:val="26"/>
          <w:lang w:eastAsia="ja-JP"/>
        </w:rPr>
        <w:t>Nano sized</w:t>
      </w:r>
      <w:r w:rsidRPr="0028224F">
        <w:rPr>
          <w:rFonts w:ascii="Georgia" w:hAnsi="Georgia" w:cs="Georgia"/>
          <w:color w:val="131313"/>
          <w:sz w:val="26"/>
          <w:szCs w:val="26"/>
          <w:lang w:eastAsia="ja-JP"/>
        </w:rPr>
        <w:t>, can produce high amounts of free radicals when exposed to sunlight. Free radicals can damage cells, making some more likely to turn cancerous.</w:t>
      </w:r>
    </w:p>
    <w:p w14:paraId="37C072E1" w14:textId="77777777" w:rsidR="0028224F" w:rsidRPr="0028224F" w:rsidRDefault="0028224F" w:rsidP="0028224F">
      <w:pPr>
        <w:widowControl w:val="0"/>
        <w:autoSpaceDE w:val="0"/>
        <w:autoSpaceDN w:val="0"/>
        <w:adjustRightInd w:val="0"/>
        <w:spacing w:after="300"/>
        <w:rPr>
          <w:rFonts w:ascii="Georgia" w:hAnsi="Georgia" w:cs="Georgia"/>
          <w:color w:val="131313"/>
          <w:sz w:val="26"/>
          <w:szCs w:val="26"/>
          <w:lang w:eastAsia="ja-JP"/>
        </w:rPr>
      </w:pPr>
      <w:r w:rsidRPr="0028224F">
        <w:rPr>
          <w:rFonts w:ascii="Georgia" w:hAnsi="Georgia" w:cs="Georgia"/>
          <w:color w:val="131313"/>
          <w:sz w:val="26"/>
          <w:szCs w:val="26"/>
          <w:lang w:eastAsia="ja-JP"/>
        </w:rPr>
        <w:t>Because nanotech applications are so potentially useful, Colvin doesn’t think research should be stopped, or even slowed. But she does think that a larger proportion of government money should be directed toward safety and related questions—like whether nanoparticles could accumulate undetected in the water and food chains.</w:t>
      </w:r>
    </w:p>
    <w:p w14:paraId="6D04058B" w14:textId="77777777" w:rsidR="0028224F" w:rsidRPr="0028224F" w:rsidRDefault="0028224F" w:rsidP="0028224F">
      <w:pPr>
        <w:widowControl w:val="0"/>
        <w:autoSpaceDE w:val="0"/>
        <w:autoSpaceDN w:val="0"/>
        <w:adjustRightInd w:val="0"/>
        <w:spacing w:after="300"/>
        <w:rPr>
          <w:rFonts w:ascii="Georgia" w:hAnsi="Georgia" w:cs="Georgia"/>
          <w:color w:val="131313"/>
          <w:sz w:val="26"/>
          <w:szCs w:val="26"/>
          <w:lang w:eastAsia="ja-JP"/>
        </w:rPr>
      </w:pPr>
      <w:r w:rsidRPr="0028224F">
        <w:rPr>
          <w:rFonts w:ascii="Georgia" w:hAnsi="Georgia" w:cs="Georgia"/>
          <w:color w:val="131313"/>
          <w:sz w:val="26"/>
          <w:szCs w:val="26"/>
          <w:lang w:eastAsia="ja-JP"/>
        </w:rPr>
        <w:t>Such safety issues are key, given the speed with which the nanotech tsunami is moving. Corporations will invest more than four billion dollars in nanotech this year alone, and a recent nanotech conference in Japan drew a crowd of 30,000.</w:t>
      </w:r>
    </w:p>
    <w:p w14:paraId="4E5588B3" w14:textId="77777777" w:rsidR="0028224F" w:rsidRPr="0028224F" w:rsidRDefault="0028224F" w:rsidP="0028224F">
      <w:pPr>
        <w:widowControl w:val="0"/>
        <w:autoSpaceDE w:val="0"/>
        <w:autoSpaceDN w:val="0"/>
        <w:adjustRightInd w:val="0"/>
        <w:spacing w:after="300"/>
        <w:rPr>
          <w:rFonts w:ascii="Georgia" w:hAnsi="Georgia" w:cs="Georgia"/>
          <w:color w:val="131313"/>
          <w:sz w:val="26"/>
          <w:szCs w:val="26"/>
          <w:lang w:eastAsia="ja-JP"/>
        </w:rPr>
      </w:pPr>
      <w:r w:rsidRPr="0028224F">
        <w:rPr>
          <w:rFonts w:ascii="Georgia" w:hAnsi="Georgia" w:cs="Georgia"/>
          <w:color w:val="131313"/>
          <w:sz w:val="26"/>
          <w:szCs w:val="26"/>
          <w:lang w:eastAsia="ja-JP"/>
        </w:rPr>
        <w:t>Meanwhile, commercial applications continue to spread. Homeowners now have the option of installing windows manufactured by PPG Industries, a company that uses nanoscale particles of titanium dioxide to make glass that doesn’t streak and never needs washing. Food companies have begun experimenting with nanopackaging that changes color when food spoils or contains bacteria like E. coli. The prefix has even trickled over into popular culture, where it’s the advertising hit du jour, with GM hawking a “nano” Hummer, and Apple its iPod Nano digital music player.</w:t>
      </w:r>
    </w:p>
    <w:p w14:paraId="426A27C0" w14:textId="77777777" w:rsidR="0028224F" w:rsidRPr="0028224F" w:rsidRDefault="0028224F" w:rsidP="0028224F">
      <w:pPr>
        <w:widowControl w:val="0"/>
        <w:autoSpaceDE w:val="0"/>
        <w:autoSpaceDN w:val="0"/>
        <w:adjustRightInd w:val="0"/>
        <w:spacing w:after="300"/>
        <w:rPr>
          <w:rFonts w:ascii="Georgia" w:hAnsi="Georgia" w:cs="Georgia"/>
          <w:color w:val="131313"/>
          <w:sz w:val="26"/>
          <w:szCs w:val="26"/>
          <w:lang w:eastAsia="ja-JP"/>
        </w:rPr>
      </w:pPr>
      <w:r w:rsidRPr="0028224F">
        <w:rPr>
          <w:rFonts w:ascii="Georgia" w:hAnsi="Georgia" w:cs="Georgia"/>
          <w:color w:val="131313"/>
          <w:sz w:val="26"/>
          <w:szCs w:val="26"/>
          <w:lang w:eastAsia="ja-JP"/>
        </w:rPr>
        <w:t>“What’s amazing is how quickly this is evolving,” Colvin says. “Even ten years ago, a lot of these applications would have seemed pretty unrealistic.”</w:t>
      </w:r>
    </w:p>
    <w:p w14:paraId="7D83B9BA" w14:textId="77777777" w:rsidR="00E7552D" w:rsidRDefault="0028224F" w:rsidP="0028224F">
      <w:pPr>
        <w:rPr>
          <w:rFonts w:ascii="Georgia" w:hAnsi="Georgia" w:cs="Georgia"/>
          <w:color w:val="131313"/>
          <w:sz w:val="26"/>
          <w:szCs w:val="26"/>
          <w:lang w:eastAsia="ja-JP"/>
        </w:rPr>
      </w:pPr>
      <w:r w:rsidRPr="0028224F">
        <w:rPr>
          <w:rFonts w:ascii="Georgia" w:hAnsi="Georgia" w:cs="Georgia"/>
          <w:color w:val="131313"/>
          <w:sz w:val="26"/>
          <w:szCs w:val="26"/>
          <w:lang w:eastAsia="ja-JP"/>
        </w:rPr>
        <w:t>The boom left Richard Smalley downright nostalgic. “Nano is a baby that’s all growed up,” he mused shortly before his death. Perhaps, but we’ve still got some interesting years ahead.</w:t>
      </w:r>
    </w:p>
    <w:p w14:paraId="417911A0" w14:textId="77777777" w:rsidR="00EC351F" w:rsidRPr="0028224F" w:rsidRDefault="00EC351F" w:rsidP="0028224F">
      <w:pPr>
        <w:rPr>
          <w:sz w:val="26"/>
          <w:szCs w:val="26"/>
        </w:rPr>
      </w:pPr>
    </w:p>
    <w:sectPr w:rsidR="00EC351F" w:rsidRPr="0028224F" w:rsidSect="00AB77DE">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3759B" w14:textId="77777777" w:rsidR="00EC351F" w:rsidRDefault="00EC351F" w:rsidP="0028224F">
      <w:r>
        <w:separator/>
      </w:r>
    </w:p>
  </w:endnote>
  <w:endnote w:type="continuationSeparator" w:id="0">
    <w:p w14:paraId="5B822952" w14:textId="77777777" w:rsidR="00EC351F" w:rsidRDefault="00EC351F" w:rsidP="0028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D7BB3" w14:textId="77777777" w:rsidR="00EC351F" w:rsidRPr="0028224F" w:rsidRDefault="00EC351F" w:rsidP="0028224F">
    <w:pPr>
      <w:pStyle w:val="Header"/>
      <w:jc w:val="right"/>
      <w:rPr>
        <w:sz w:val="20"/>
        <w:szCs w:val="20"/>
      </w:rPr>
    </w:pPr>
    <w:r w:rsidRPr="0028224F">
      <w:rPr>
        <w:sz w:val="20"/>
        <w:szCs w:val="20"/>
      </w:rPr>
      <w:t>Adapted from “Welcome to the World of Nanotechnology,” National Geographic</w:t>
    </w:r>
  </w:p>
  <w:p w14:paraId="01FF829C" w14:textId="77777777" w:rsidR="00EC351F" w:rsidRDefault="00EC351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6071B" w14:textId="77777777" w:rsidR="00EC351F" w:rsidRDefault="00EC351F" w:rsidP="0028224F">
      <w:r>
        <w:separator/>
      </w:r>
    </w:p>
  </w:footnote>
  <w:footnote w:type="continuationSeparator" w:id="0">
    <w:p w14:paraId="00B894D9" w14:textId="77777777" w:rsidR="00EC351F" w:rsidRDefault="00EC351F" w:rsidP="002822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4BC1A" w14:textId="29831AD8" w:rsidR="00EC351F" w:rsidRDefault="00EC351F">
    <w:pPr>
      <w:pStyle w:val="Header"/>
    </w:pPr>
    <w:r>
      <w:t>Lesson 1.1</w:t>
    </w:r>
    <w:r w:rsidR="00E376A6">
      <w:t>b version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4F"/>
    <w:rsid w:val="00213A91"/>
    <w:rsid w:val="0028224F"/>
    <w:rsid w:val="003F4B0F"/>
    <w:rsid w:val="00727CE4"/>
    <w:rsid w:val="00A50DA4"/>
    <w:rsid w:val="00AB77DE"/>
    <w:rsid w:val="00DD4E12"/>
    <w:rsid w:val="00E376A6"/>
    <w:rsid w:val="00E7552D"/>
    <w:rsid w:val="00EC351F"/>
    <w:rsid w:val="00F03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0CA0B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24F"/>
    <w:pPr>
      <w:tabs>
        <w:tab w:val="center" w:pos="4320"/>
        <w:tab w:val="right" w:pos="8640"/>
      </w:tabs>
    </w:pPr>
  </w:style>
  <w:style w:type="character" w:customStyle="1" w:styleId="HeaderChar">
    <w:name w:val="Header Char"/>
    <w:basedOn w:val="DefaultParagraphFont"/>
    <w:link w:val="Header"/>
    <w:uiPriority w:val="99"/>
    <w:rsid w:val="0028224F"/>
    <w:rPr>
      <w:sz w:val="24"/>
      <w:szCs w:val="24"/>
      <w:lang w:eastAsia="en-US"/>
    </w:rPr>
  </w:style>
  <w:style w:type="paragraph" w:styleId="Footer">
    <w:name w:val="footer"/>
    <w:basedOn w:val="Normal"/>
    <w:link w:val="FooterChar"/>
    <w:uiPriority w:val="99"/>
    <w:unhideWhenUsed/>
    <w:rsid w:val="0028224F"/>
    <w:pPr>
      <w:tabs>
        <w:tab w:val="center" w:pos="4320"/>
        <w:tab w:val="right" w:pos="8640"/>
      </w:tabs>
    </w:pPr>
  </w:style>
  <w:style w:type="character" w:customStyle="1" w:styleId="FooterChar">
    <w:name w:val="Footer Char"/>
    <w:basedOn w:val="DefaultParagraphFont"/>
    <w:link w:val="Footer"/>
    <w:uiPriority w:val="99"/>
    <w:rsid w:val="0028224F"/>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24F"/>
    <w:pPr>
      <w:tabs>
        <w:tab w:val="center" w:pos="4320"/>
        <w:tab w:val="right" w:pos="8640"/>
      </w:tabs>
    </w:pPr>
  </w:style>
  <w:style w:type="character" w:customStyle="1" w:styleId="HeaderChar">
    <w:name w:val="Header Char"/>
    <w:basedOn w:val="DefaultParagraphFont"/>
    <w:link w:val="Header"/>
    <w:uiPriority w:val="99"/>
    <w:rsid w:val="0028224F"/>
    <w:rPr>
      <w:sz w:val="24"/>
      <w:szCs w:val="24"/>
      <w:lang w:eastAsia="en-US"/>
    </w:rPr>
  </w:style>
  <w:style w:type="paragraph" w:styleId="Footer">
    <w:name w:val="footer"/>
    <w:basedOn w:val="Normal"/>
    <w:link w:val="FooterChar"/>
    <w:uiPriority w:val="99"/>
    <w:unhideWhenUsed/>
    <w:rsid w:val="0028224F"/>
    <w:pPr>
      <w:tabs>
        <w:tab w:val="center" w:pos="4320"/>
        <w:tab w:val="right" w:pos="8640"/>
      </w:tabs>
    </w:pPr>
  </w:style>
  <w:style w:type="character" w:customStyle="1" w:styleId="FooterChar">
    <w:name w:val="Footer Char"/>
    <w:basedOn w:val="DefaultParagraphFont"/>
    <w:link w:val="Footer"/>
    <w:uiPriority w:val="99"/>
    <w:rsid w:val="0028224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1828</Words>
  <Characters>10423</Characters>
  <Application>Microsoft Macintosh Word</Application>
  <DocSecurity>0</DocSecurity>
  <Lines>86</Lines>
  <Paragraphs>24</Paragraphs>
  <ScaleCrop>false</ScaleCrop>
  <Company/>
  <LinksUpToDate>false</LinksUpToDate>
  <CharactersWithSpaces>12227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nesland megan</dc:creator>
  <cp:keywords/>
  <dc:description/>
  <cp:lastModifiedBy>nesland megan</cp:lastModifiedBy>
  <cp:revision>5</cp:revision>
  <cp:lastPrinted>2014-06-23T17:38:00Z</cp:lastPrinted>
  <dcterms:created xsi:type="dcterms:W3CDTF">2014-06-23T17:10:00Z</dcterms:created>
  <dcterms:modified xsi:type="dcterms:W3CDTF">2014-07-08T16:41:00Z</dcterms:modified>
</cp:coreProperties>
</file>